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16" w:rsidRDefault="002F0D16">
      <w:pPr>
        <w:rPr>
          <w:lang w:val="en-US"/>
        </w:rPr>
      </w:pPr>
      <w:bookmarkStart w:id="0" w:name="_GoBack"/>
      <w:bookmarkEnd w:id="0"/>
      <w:r>
        <w:rPr>
          <w:lang w:val="en-US"/>
        </w:rPr>
        <w:t>Good Evening Clayton Park Junior High Families,</w:t>
      </w:r>
    </w:p>
    <w:p w:rsidR="002F0D16" w:rsidRDefault="00397E96">
      <w:pPr>
        <w:rPr>
          <w:lang w:val="en-US"/>
        </w:rPr>
      </w:pPr>
      <w:r>
        <w:rPr>
          <w:lang w:val="en-US"/>
        </w:rPr>
        <w:t xml:space="preserve">It is hard to believe that March Break is next week and it has been a year since the Global Pandemic began.  Our students and community have done an extraordinary job with Public Health Protocols and Guidelines and following the Back to School Plan.  Thank you for your support with all these efforts as, it has helped keep everyone safe and in school.  </w:t>
      </w:r>
    </w:p>
    <w:p w:rsidR="00397E96" w:rsidRDefault="00397E96">
      <w:pPr>
        <w:rPr>
          <w:lang w:val="en-US"/>
        </w:rPr>
      </w:pPr>
      <w:r>
        <w:rPr>
          <w:lang w:val="en-US"/>
        </w:rPr>
        <w:t>I hope you have a relaxing, restful and safe March Break.</w:t>
      </w:r>
      <w:r w:rsidR="008E39E6">
        <w:rPr>
          <w:lang w:val="en-US"/>
        </w:rPr>
        <w:t xml:space="preserve">  </w:t>
      </w:r>
    </w:p>
    <w:p w:rsidR="00397E96" w:rsidRPr="00F14CDE" w:rsidRDefault="00397E96">
      <w:pPr>
        <w:rPr>
          <w:b/>
          <w:lang w:val="en-US"/>
        </w:rPr>
      </w:pPr>
      <w:r w:rsidRPr="00F14CDE">
        <w:rPr>
          <w:b/>
          <w:lang w:val="en-US"/>
        </w:rPr>
        <w:t xml:space="preserve">Reminder </w:t>
      </w:r>
    </w:p>
    <w:p w:rsidR="00397E96" w:rsidRDefault="00397E96">
      <w:pPr>
        <w:rPr>
          <w:lang w:val="en-US"/>
        </w:rPr>
      </w:pPr>
      <w:r>
        <w:rPr>
          <w:lang w:val="en-US"/>
        </w:rPr>
        <w:t>A friendly reminder to all students that</w:t>
      </w:r>
      <w:r w:rsidR="00F14CDE">
        <w:rPr>
          <w:lang w:val="en-US"/>
        </w:rPr>
        <w:t xml:space="preserve"> they are to take all belongings</w:t>
      </w:r>
      <w:r>
        <w:rPr>
          <w:lang w:val="en-US"/>
        </w:rPr>
        <w:t xml:space="preserve"> home with them every night.  Students are not able to leave items at school as per </w:t>
      </w:r>
      <w:r w:rsidR="00F14CDE">
        <w:rPr>
          <w:lang w:val="en-US"/>
        </w:rPr>
        <w:t>Public</w:t>
      </w:r>
      <w:r>
        <w:rPr>
          <w:lang w:val="en-US"/>
        </w:rPr>
        <w:t xml:space="preserve"> Health Guideline and the Back to School</w:t>
      </w:r>
      <w:r w:rsidR="00F14CDE">
        <w:rPr>
          <w:lang w:val="en-US"/>
        </w:rPr>
        <w:t xml:space="preserve"> Plan.  If the</w:t>
      </w:r>
      <w:r>
        <w:rPr>
          <w:lang w:val="en-US"/>
        </w:rPr>
        <w:t xml:space="preserve"> school </w:t>
      </w:r>
      <w:proofErr w:type="gramStart"/>
      <w:r>
        <w:rPr>
          <w:lang w:val="en-US"/>
        </w:rPr>
        <w:t>is closed</w:t>
      </w:r>
      <w:proofErr w:type="gramEnd"/>
      <w:r>
        <w:rPr>
          <w:lang w:val="en-US"/>
        </w:rPr>
        <w:t xml:space="preserve"> due </w:t>
      </w:r>
      <w:r w:rsidR="00F14CDE">
        <w:rPr>
          <w:lang w:val="en-US"/>
        </w:rPr>
        <w:t>to,</w:t>
      </w:r>
      <w:r>
        <w:rPr>
          <w:lang w:val="en-US"/>
        </w:rPr>
        <w:t xml:space="preserve"> COVID students are not able to </w:t>
      </w:r>
      <w:r w:rsidR="00F14CDE">
        <w:rPr>
          <w:lang w:val="en-US"/>
        </w:rPr>
        <w:t>access the building</w:t>
      </w:r>
      <w:r>
        <w:rPr>
          <w:lang w:val="en-US"/>
        </w:rPr>
        <w:t xml:space="preserve"> for items.  Band students must take their </w:t>
      </w:r>
      <w:r w:rsidR="00F14CDE">
        <w:rPr>
          <w:lang w:val="en-US"/>
        </w:rPr>
        <w:t>instruments</w:t>
      </w:r>
      <w:r>
        <w:rPr>
          <w:lang w:val="en-US"/>
        </w:rPr>
        <w:t xml:space="preserve"> home every night and students should only be bringing items they require for the day to school.  </w:t>
      </w:r>
    </w:p>
    <w:p w:rsidR="00F14CDE" w:rsidRDefault="00F14CDE">
      <w:pPr>
        <w:rPr>
          <w:lang w:val="en-US"/>
        </w:rPr>
      </w:pPr>
      <w:r>
        <w:rPr>
          <w:lang w:val="en-US"/>
        </w:rPr>
        <w:t xml:space="preserve">Students </w:t>
      </w:r>
      <w:proofErr w:type="gramStart"/>
      <w:r>
        <w:rPr>
          <w:lang w:val="en-US"/>
        </w:rPr>
        <w:t>are reminded</w:t>
      </w:r>
      <w:proofErr w:type="gramEnd"/>
      <w:r>
        <w:rPr>
          <w:lang w:val="en-US"/>
        </w:rPr>
        <w:t xml:space="preserve"> to have extra masks with them in their backpacks and</w:t>
      </w:r>
      <w:r w:rsidR="008E39E6">
        <w:rPr>
          <w:lang w:val="en-US"/>
        </w:rPr>
        <w:t xml:space="preserve"> to bring a water bottle to school. </w:t>
      </w:r>
    </w:p>
    <w:p w:rsidR="00F14CDE" w:rsidRPr="00F14CDE" w:rsidRDefault="00F14CDE">
      <w:pPr>
        <w:rPr>
          <w:b/>
          <w:lang w:val="en-US"/>
        </w:rPr>
      </w:pPr>
      <w:r w:rsidRPr="00F14CDE">
        <w:rPr>
          <w:b/>
          <w:lang w:val="en-US"/>
        </w:rPr>
        <w:t xml:space="preserve">Parking </w:t>
      </w:r>
    </w:p>
    <w:p w:rsidR="00F14CDE" w:rsidRDefault="00F14CDE">
      <w:pPr>
        <w:rPr>
          <w:lang w:val="en-US"/>
        </w:rPr>
      </w:pPr>
      <w:r>
        <w:rPr>
          <w:lang w:val="en-US"/>
        </w:rPr>
        <w:t>Thank you to everyone for n</w:t>
      </w:r>
      <w:r w:rsidR="008E39E6">
        <w:rPr>
          <w:lang w:val="en-US"/>
        </w:rPr>
        <w:t>ot accessing the bus loop from 9</w:t>
      </w:r>
      <w:r>
        <w:rPr>
          <w:lang w:val="en-US"/>
        </w:rPr>
        <w:t xml:space="preserve">am to 4pm daily.  This helps with keeping our students safe and buses are able to drop students off and pick students up in a safe and efficient manner.  Please respect the no parking signs along the road in front of the school.  Many areas have no parking/stopping signs to allow access for Metro Transit and the flow of traffic, including schools buses on Plateau Crescent.  Woodward Crescent is an option for adults to park and wait for students at dismissal time.  </w:t>
      </w:r>
    </w:p>
    <w:p w:rsidR="00370935" w:rsidRPr="00370935" w:rsidRDefault="00370935" w:rsidP="00370935">
      <w:pPr>
        <w:autoSpaceDE w:val="0"/>
        <w:autoSpaceDN w:val="0"/>
        <w:adjustRightInd w:val="0"/>
        <w:spacing w:after="0" w:line="240" w:lineRule="auto"/>
        <w:rPr>
          <w:rFonts w:cstheme="minorHAnsi"/>
          <w:b/>
          <w:color w:val="000000"/>
          <w:sz w:val="24"/>
          <w:szCs w:val="24"/>
        </w:rPr>
      </w:pPr>
      <w:r w:rsidRPr="00370935">
        <w:rPr>
          <w:rFonts w:cstheme="minorHAnsi"/>
          <w:b/>
          <w:color w:val="000000"/>
          <w:sz w:val="24"/>
          <w:szCs w:val="24"/>
        </w:rPr>
        <w:t>Math Support</w:t>
      </w:r>
    </w:p>
    <w:p w:rsidR="00370935" w:rsidRDefault="00370935" w:rsidP="00370935">
      <w:pPr>
        <w:autoSpaceDE w:val="0"/>
        <w:autoSpaceDN w:val="0"/>
        <w:adjustRightInd w:val="0"/>
        <w:spacing w:after="0" w:line="240" w:lineRule="auto"/>
        <w:rPr>
          <w:rFonts w:cstheme="minorHAnsi"/>
          <w:color w:val="000000"/>
          <w:sz w:val="24"/>
          <w:szCs w:val="24"/>
        </w:rPr>
      </w:pPr>
    </w:p>
    <w:p w:rsidR="00370935" w:rsidRPr="00370935" w:rsidRDefault="00370935" w:rsidP="00370935">
      <w:pPr>
        <w:autoSpaceDE w:val="0"/>
        <w:autoSpaceDN w:val="0"/>
        <w:adjustRightInd w:val="0"/>
        <w:spacing w:after="0" w:line="240" w:lineRule="auto"/>
        <w:rPr>
          <w:rFonts w:cstheme="minorHAnsi"/>
          <w:color w:val="000000"/>
          <w:sz w:val="24"/>
          <w:szCs w:val="24"/>
        </w:rPr>
      </w:pPr>
      <w:r w:rsidRPr="00370935">
        <w:rPr>
          <w:rFonts w:cstheme="minorHAnsi"/>
          <w:color w:val="000000"/>
          <w:sz w:val="24"/>
          <w:szCs w:val="24"/>
        </w:rPr>
        <w:t xml:space="preserve">The following are links to opportunities for </w:t>
      </w:r>
      <w:r>
        <w:rPr>
          <w:rFonts w:cstheme="minorHAnsi"/>
          <w:color w:val="000000"/>
          <w:sz w:val="24"/>
          <w:szCs w:val="24"/>
        </w:rPr>
        <w:t xml:space="preserve">students to access supports for </w:t>
      </w:r>
      <w:r w:rsidRPr="00370935">
        <w:rPr>
          <w:rFonts w:cstheme="minorHAnsi"/>
          <w:color w:val="000000"/>
          <w:sz w:val="24"/>
          <w:szCs w:val="24"/>
        </w:rPr>
        <w:t>mathematics.</w:t>
      </w:r>
    </w:p>
    <w:p w:rsidR="00370935" w:rsidRDefault="00370935" w:rsidP="00370935">
      <w:pPr>
        <w:autoSpaceDE w:val="0"/>
        <w:autoSpaceDN w:val="0"/>
        <w:adjustRightInd w:val="0"/>
        <w:spacing w:after="0" w:line="240" w:lineRule="auto"/>
        <w:rPr>
          <w:rFonts w:eastAsia="CIDFont+F9" w:cstheme="minorHAnsi"/>
          <w:color w:val="000000"/>
          <w:sz w:val="24"/>
          <w:szCs w:val="24"/>
        </w:rPr>
      </w:pPr>
    </w:p>
    <w:p w:rsidR="00370935" w:rsidRPr="00370935" w:rsidRDefault="00370935" w:rsidP="00370935">
      <w:pPr>
        <w:autoSpaceDE w:val="0"/>
        <w:autoSpaceDN w:val="0"/>
        <w:adjustRightInd w:val="0"/>
        <w:spacing w:after="0" w:line="240" w:lineRule="auto"/>
        <w:rPr>
          <w:rFonts w:cstheme="minorHAnsi"/>
          <w:color w:val="000000"/>
          <w:sz w:val="24"/>
          <w:szCs w:val="24"/>
        </w:rPr>
      </w:pPr>
      <w:r w:rsidRPr="00370935">
        <w:rPr>
          <w:rFonts w:eastAsia="CIDFont+F9" w:cstheme="minorHAnsi"/>
          <w:color w:val="000000"/>
          <w:sz w:val="24"/>
          <w:szCs w:val="24"/>
        </w:rPr>
        <w:t xml:space="preserve"> </w:t>
      </w:r>
      <w:r w:rsidRPr="00370935">
        <w:rPr>
          <w:rFonts w:cstheme="minorHAnsi"/>
          <w:color w:val="000000"/>
          <w:sz w:val="24"/>
          <w:szCs w:val="24"/>
        </w:rPr>
        <w:t>The EECD Homework Hub is a valuable mathematics resource for</w:t>
      </w:r>
      <w:r>
        <w:rPr>
          <w:rFonts w:cstheme="minorHAnsi"/>
          <w:color w:val="000000"/>
          <w:sz w:val="24"/>
          <w:szCs w:val="24"/>
        </w:rPr>
        <w:t xml:space="preserve"> </w:t>
      </w:r>
      <w:r w:rsidRPr="00370935">
        <w:rPr>
          <w:rFonts w:cstheme="minorHAnsi"/>
          <w:color w:val="000000"/>
          <w:sz w:val="24"/>
          <w:szCs w:val="24"/>
        </w:rPr>
        <w:t>students in grades 7 to 12. Student</w:t>
      </w:r>
      <w:r>
        <w:rPr>
          <w:rFonts w:cstheme="minorHAnsi"/>
          <w:color w:val="000000"/>
          <w:sz w:val="24"/>
          <w:szCs w:val="24"/>
        </w:rPr>
        <w:t xml:space="preserve">s have access to live tutors on </w:t>
      </w:r>
      <w:r w:rsidRPr="00370935">
        <w:rPr>
          <w:rFonts w:cstheme="minorHAnsi"/>
          <w:color w:val="000000"/>
          <w:sz w:val="24"/>
          <w:szCs w:val="24"/>
        </w:rPr>
        <w:t>Sunday through Thursday, from 5:</w:t>
      </w:r>
      <w:r>
        <w:rPr>
          <w:rFonts w:cstheme="minorHAnsi"/>
          <w:color w:val="000000"/>
          <w:sz w:val="24"/>
          <w:szCs w:val="24"/>
        </w:rPr>
        <w:t xml:space="preserve">30 to 9:30 pm. These tutors are </w:t>
      </w:r>
      <w:r w:rsidRPr="00370935">
        <w:rPr>
          <w:rFonts w:cstheme="minorHAnsi"/>
          <w:color w:val="000000"/>
          <w:sz w:val="24"/>
          <w:szCs w:val="24"/>
        </w:rPr>
        <w:t xml:space="preserve">certified </w:t>
      </w:r>
      <w:proofErr w:type="gramStart"/>
      <w:r w:rsidRPr="00370935">
        <w:rPr>
          <w:rFonts w:cstheme="minorHAnsi"/>
          <w:color w:val="000000"/>
          <w:sz w:val="24"/>
          <w:szCs w:val="24"/>
        </w:rPr>
        <w:t>teachers,</w:t>
      </w:r>
      <w:proofErr w:type="gramEnd"/>
      <w:r w:rsidRPr="00370935">
        <w:rPr>
          <w:rFonts w:cstheme="minorHAnsi"/>
          <w:color w:val="000000"/>
          <w:sz w:val="24"/>
          <w:szCs w:val="24"/>
        </w:rPr>
        <w:t xml:space="preserve"> they tutor mathemat</w:t>
      </w:r>
      <w:r>
        <w:rPr>
          <w:rFonts w:cstheme="minorHAnsi"/>
          <w:color w:val="000000"/>
          <w:sz w:val="24"/>
          <w:szCs w:val="24"/>
        </w:rPr>
        <w:t xml:space="preserve">ics courses in both English and French. In </w:t>
      </w:r>
      <w:r w:rsidRPr="00370935">
        <w:rPr>
          <w:rFonts w:cstheme="minorHAnsi"/>
          <w:color w:val="000000"/>
          <w:sz w:val="24"/>
          <w:szCs w:val="24"/>
        </w:rPr>
        <w:t>addition to tutoring, students c</w:t>
      </w:r>
      <w:r>
        <w:rPr>
          <w:rFonts w:cstheme="minorHAnsi"/>
          <w:color w:val="000000"/>
          <w:sz w:val="24"/>
          <w:szCs w:val="24"/>
        </w:rPr>
        <w:t xml:space="preserve">an access electronic textbooks, </w:t>
      </w:r>
      <w:r w:rsidRPr="00370935">
        <w:rPr>
          <w:rFonts w:cstheme="minorHAnsi"/>
          <w:color w:val="000000"/>
          <w:sz w:val="24"/>
          <w:szCs w:val="24"/>
        </w:rPr>
        <w:t>tutorial videos and practice problems. If you are interested, feel fr</w:t>
      </w:r>
      <w:r>
        <w:rPr>
          <w:rFonts w:cstheme="minorHAnsi"/>
          <w:color w:val="000000"/>
          <w:sz w:val="24"/>
          <w:szCs w:val="24"/>
        </w:rPr>
        <w:t xml:space="preserve">ee to </w:t>
      </w:r>
      <w:r w:rsidRPr="00370935">
        <w:rPr>
          <w:rFonts w:cstheme="minorHAnsi"/>
          <w:color w:val="000000"/>
          <w:sz w:val="24"/>
          <w:szCs w:val="24"/>
        </w:rPr>
        <w:t>watch the following EECD video introduction to homework hub:</w:t>
      </w:r>
    </w:p>
    <w:p w:rsidR="00370935" w:rsidRDefault="00605F80" w:rsidP="00370935">
      <w:pPr>
        <w:autoSpaceDE w:val="0"/>
        <w:autoSpaceDN w:val="0"/>
        <w:adjustRightInd w:val="0"/>
        <w:spacing w:after="0" w:line="240" w:lineRule="auto"/>
        <w:rPr>
          <w:rFonts w:cstheme="minorHAnsi"/>
          <w:color w:val="000000"/>
          <w:sz w:val="24"/>
          <w:szCs w:val="24"/>
        </w:rPr>
      </w:pPr>
      <w:hyperlink r:id="rId5" w:history="1">
        <w:r w:rsidR="00370935" w:rsidRPr="0066702E">
          <w:rPr>
            <w:rStyle w:val="Hyperlink"/>
            <w:rFonts w:cstheme="minorHAnsi"/>
            <w:sz w:val="24"/>
            <w:szCs w:val="24"/>
          </w:rPr>
          <w:t>https://www.youtube.com/watch?v=QnORoA5E7i4</w:t>
        </w:r>
      </w:hyperlink>
      <w:r w:rsidR="00370935" w:rsidRPr="00370935">
        <w:rPr>
          <w:rFonts w:cstheme="minorHAnsi"/>
          <w:color w:val="000000"/>
          <w:sz w:val="24"/>
          <w:szCs w:val="24"/>
        </w:rPr>
        <w:t>.</w:t>
      </w:r>
    </w:p>
    <w:p w:rsidR="00370935" w:rsidRPr="00370935" w:rsidRDefault="00370935" w:rsidP="00370935">
      <w:pPr>
        <w:autoSpaceDE w:val="0"/>
        <w:autoSpaceDN w:val="0"/>
        <w:adjustRightInd w:val="0"/>
        <w:spacing w:after="0" w:line="240" w:lineRule="auto"/>
        <w:rPr>
          <w:rFonts w:cstheme="minorHAnsi"/>
          <w:color w:val="000000"/>
          <w:sz w:val="24"/>
          <w:szCs w:val="24"/>
        </w:rPr>
      </w:pPr>
    </w:p>
    <w:p w:rsidR="00370935" w:rsidRPr="00370935" w:rsidRDefault="00370935" w:rsidP="00370935">
      <w:pPr>
        <w:autoSpaceDE w:val="0"/>
        <w:autoSpaceDN w:val="0"/>
        <w:adjustRightInd w:val="0"/>
        <w:spacing w:after="0" w:line="240" w:lineRule="auto"/>
        <w:rPr>
          <w:rFonts w:cstheme="minorHAnsi"/>
          <w:color w:val="000000"/>
          <w:sz w:val="24"/>
          <w:szCs w:val="24"/>
        </w:rPr>
      </w:pPr>
      <w:r w:rsidRPr="00370935">
        <w:rPr>
          <w:rFonts w:eastAsia="CIDFont+F9" w:cstheme="minorHAnsi"/>
          <w:color w:val="000000"/>
          <w:sz w:val="24"/>
          <w:szCs w:val="24"/>
        </w:rPr>
        <w:t xml:space="preserve"> </w:t>
      </w:r>
      <w:r w:rsidRPr="00370935">
        <w:rPr>
          <w:rFonts w:cstheme="minorHAnsi"/>
          <w:color w:val="000000"/>
          <w:sz w:val="24"/>
          <w:szCs w:val="24"/>
        </w:rPr>
        <w:t xml:space="preserve">Support for grade </w:t>
      </w:r>
      <w:proofErr w:type="gramStart"/>
      <w:r w:rsidRPr="00370935">
        <w:rPr>
          <w:rFonts w:cstheme="minorHAnsi"/>
          <w:color w:val="000000"/>
          <w:sz w:val="24"/>
          <w:szCs w:val="24"/>
        </w:rPr>
        <w:t>7</w:t>
      </w:r>
      <w:proofErr w:type="gramEnd"/>
      <w:r w:rsidRPr="00370935">
        <w:rPr>
          <w:rFonts w:cstheme="minorHAnsi"/>
          <w:color w:val="000000"/>
          <w:sz w:val="24"/>
          <w:szCs w:val="24"/>
        </w:rPr>
        <w:t xml:space="preserve"> and 8</w:t>
      </w:r>
    </w:p>
    <w:p w:rsidR="00370935" w:rsidRPr="00370935" w:rsidRDefault="00370935" w:rsidP="00370935">
      <w:pPr>
        <w:autoSpaceDE w:val="0"/>
        <w:autoSpaceDN w:val="0"/>
        <w:adjustRightInd w:val="0"/>
        <w:spacing w:after="0" w:line="240" w:lineRule="auto"/>
        <w:rPr>
          <w:rFonts w:cstheme="minorHAnsi"/>
          <w:color w:val="0563C2"/>
          <w:sz w:val="24"/>
          <w:szCs w:val="24"/>
        </w:rPr>
      </w:pPr>
      <w:r w:rsidRPr="00370935">
        <w:rPr>
          <w:rFonts w:cstheme="minorHAnsi"/>
          <w:color w:val="0563C2"/>
          <w:sz w:val="24"/>
          <w:szCs w:val="24"/>
        </w:rPr>
        <w:t>https://courseware.cemc.uwaterloo.ca/27</w:t>
      </w:r>
    </w:p>
    <w:p w:rsidR="00370935" w:rsidRPr="00370935" w:rsidRDefault="00370935" w:rsidP="00370935">
      <w:pPr>
        <w:autoSpaceDE w:val="0"/>
        <w:autoSpaceDN w:val="0"/>
        <w:adjustRightInd w:val="0"/>
        <w:spacing w:after="0" w:line="240" w:lineRule="auto"/>
        <w:rPr>
          <w:rFonts w:cstheme="minorHAnsi"/>
          <w:color w:val="000000"/>
          <w:sz w:val="24"/>
          <w:szCs w:val="24"/>
        </w:rPr>
      </w:pPr>
      <w:r w:rsidRPr="00370935">
        <w:rPr>
          <w:rFonts w:eastAsia="CIDFont+F9" w:cstheme="minorHAnsi"/>
          <w:color w:val="000000"/>
          <w:sz w:val="24"/>
          <w:szCs w:val="24"/>
        </w:rPr>
        <w:t xml:space="preserve"> </w:t>
      </w:r>
      <w:r w:rsidRPr="00370935">
        <w:rPr>
          <w:rFonts w:cstheme="minorHAnsi"/>
          <w:color w:val="000000"/>
          <w:sz w:val="24"/>
          <w:szCs w:val="24"/>
        </w:rPr>
        <w:t>Support for grade 9</w:t>
      </w:r>
    </w:p>
    <w:p w:rsidR="00370935" w:rsidRPr="00370935" w:rsidRDefault="00370935" w:rsidP="00370935">
      <w:pPr>
        <w:autoSpaceDE w:val="0"/>
        <w:autoSpaceDN w:val="0"/>
        <w:adjustRightInd w:val="0"/>
        <w:spacing w:after="0" w:line="240" w:lineRule="auto"/>
        <w:rPr>
          <w:rFonts w:cstheme="minorHAnsi"/>
          <w:color w:val="0563C2"/>
          <w:sz w:val="24"/>
          <w:szCs w:val="24"/>
        </w:rPr>
      </w:pPr>
      <w:r w:rsidRPr="00370935">
        <w:rPr>
          <w:rFonts w:cstheme="minorHAnsi"/>
          <w:color w:val="0563C2"/>
          <w:sz w:val="24"/>
          <w:szCs w:val="24"/>
        </w:rPr>
        <w:t>https://cemc.uwaterloo.ca/resources/courseware/curriculum-maps/NSGrade9-</w:t>
      </w:r>
    </w:p>
    <w:p w:rsidR="00370935" w:rsidRPr="00370935" w:rsidRDefault="00370935" w:rsidP="00370935">
      <w:pPr>
        <w:autoSpaceDE w:val="0"/>
        <w:autoSpaceDN w:val="0"/>
        <w:adjustRightInd w:val="0"/>
        <w:spacing w:after="0" w:line="240" w:lineRule="auto"/>
        <w:rPr>
          <w:rFonts w:cstheme="minorHAnsi"/>
          <w:color w:val="0563C2"/>
          <w:sz w:val="24"/>
          <w:szCs w:val="24"/>
        </w:rPr>
      </w:pPr>
      <w:r w:rsidRPr="00370935">
        <w:rPr>
          <w:rFonts w:cstheme="minorHAnsi"/>
          <w:color w:val="0563C2"/>
          <w:sz w:val="24"/>
          <w:szCs w:val="24"/>
        </w:rPr>
        <w:t>Mathematics9-to-CEMC.pdf</w:t>
      </w:r>
    </w:p>
    <w:p w:rsidR="00F14CDE" w:rsidRDefault="00605F80" w:rsidP="00370935">
      <w:pPr>
        <w:rPr>
          <w:rFonts w:cstheme="minorHAnsi"/>
          <w:color w:val="0563C2"/>
          <w:sz w:val="24"/>
          <w:szCs w:val="24"/>
        </w:rPr>
      </w:pPr>
      <w:hyperlink r:id="rId6" w:history="1">
        <w:r w:rsidR="00662A43" w:rsidRPr="0066702E">
          <w:rPr>
            <w:rStyle w:val="Hyperlink"/>
            <w:rFonts w:cstheme="minorHAnsi"/>
            <w:sz w:val="24"/>
            <w:szCs w:val="24"/>
          </w:rPr>
          <w:t>https://www.nlesd.ca/programs/math9intresources.jsp</w:t>
        </w:r>
      </w:hyperlink>
    </w:p>
    <w:p w:rsidR="00662A43" w:rsidRPr="00662A43" w:rsidRDefault="00662A43" w:rsidP="00370935">
      <w:pPr>
        <w:rPr>
          <w:b/>
        </w:rPr>
      </w:pPr>
      <w:r w:rsidRPr="00662A43">
        <w:rPr>
          <w:b/>
        </w:rPr>
        <w:lastRenderedPageBreak/>
        <w:t xml:space="preserve">March Break Workshops </w:t>
      </w:r>
    </w:p>
    <w:p w:rsidR="00662A43" w:rsidRDefault="00662A43" w:rsidP="00370935">
      <w:r>
        <w:t xml:space="preserve">Students Services (including Schools Plus) are offering a small number of virtual theme based workshops for students in grades 2-9 over March Break.  Registration information </w:t>
      </w:r>
      <w:proofErr w:type="gramStart"/>
      <w:r>
        <w:t>is outlined</w:t>
      </w:r>
      <w:proofErr w:type="gramEnd"/>
      <w:r>
        <w:t xml:space="preserve"> in the attached workshop document.  These virtual workshops are a collaborative effort from Child and Youth Care Practitioners and School Psychologists who will meet virtually with children and their same aged peers to use games, conversation, books, movement activities and all kinds of other fun ways to develop their social, emotional, and communication skills. </w:t>
      </w:r>
    </w:p>
    <w:p w:rsidR="00662A43" w:rsidRPr="00662A43" w:rsidRDefault="00662A43" w:rsidP="00370935">
      <w:pPr>
        <w:rPr>
          <w:b/>
        </w:rPr>
      </w:pPr>
      <w:r w:rsidRPr="00662A43">
        <w:rPr>
          <w:b/>
        </w:rPr>
        <w:t>March 8</w:t>
      </w:r>
      <w:r w:rsidRPr="00662A43">
        <w:rPr>
          <w:b/>
          <w:vertAlign w:val="superscript"/>
        </w:rPr>
        <w:t>th</w:t>
      </w:r>
      <w:r w:rsidRPr="00662A43">
        <w:rPr>
          <w:b/>
        </w:rPr>
        <w:t xml:space="preserve"> – International Women’s Day </w:t>
      </w:r>
    </w:p>
    <w:p w:rsidR="00662A43" w:rsidRPr="00662A43" w:rsidRDefault="00662A43" w:rsidP="00662A43">
      <w:pPr>
        <w:spacing w:before="100" w:beforeAutospacing="1" w:after="100" w:afterAutospacing="1" w:line="240" w:lineRule="auto"/>
        <w:outlineLvl w:val="1"/>
        <w:rPr>
          <w:rFonts w:ascii="Times New Roman" w:eastAsia="Times New Roman" w:hAnsi="Times New Roman" w:cs="Times New Roman"/>
          <w:b/>
          <w:bCs/>
          <w:lang w:eastAsia="en-CA"/>
        </w:rPr>
      </w:pPr>
      <w:r w:rsidRPr="00662A43">
        <w:rPr>
          <w:rFonts w:ascii="Times New Roman" w:eastAsia="Times New Roman" w:hAnsi="Times New Roman" w:cs="Times New Roman"/>
          <w:b/>
          <w:bCs/>
          <w:lang w:eastAsia="en-CA"/>
        </w:rPr>
        <w:t>IWD 2021 campaign theme: #</w:t>
      </w:r>
      <w:proofErr w:type="spellStart"/>
      <w:r w:rsidRPr="00662A43">
        <w:rPr>
          <w:rFonts w:ascii="Times New Roman" w:eastAsia="Times New Roman" w:hAnsi="Times New Roman" w:cs="Times New Roman"/>
          <w:b/>
          <w:bCs/>
          <w:lang w:eastAsia="en-CA"/>
        </w:rPr>
        <w:t>ChooseToChallenge</w:t>
      </w:r>
      <w:proofErr w:type="spellEnd"/>
    </w:p>
    <w:p w:rsidR="00662A43" w:rsidRPr="00662A43" w:rsidRDefault="00662A43" w:rsidP="00662A43">
      <w:pPr>
        <w:spacing w:before="100" w:beforeAutospacing="1" w:after="100" w:afterAutospacing="1" w:line="240" w:lineRule="auto"/>
        <w:rPr>
          <w:rFonts w:ascii="Times New Roman" w:eastAsia="Times New Roman" w:hAnsi="Times New Roman" w:cs="Times New Roman"/>
          <w:lang w:eastAsia="en-CA"/>
        </w:rPr>
      </w:pPr>
      <w:r w:rsidRPr="00662A43">
        <w:rPr>
          <w:rFonts w:ascii="Times New Roman" w:eastAsia="Times New Roman" w:hAnsi="Times New Roman" w:cs="Times New Roman"/>
          <w:lang w:eastAsia="en-CA"/>
        </w:rPr>
        <w:t xml:space="preserve">A challenged world is an alert world. Individually, </w:t>
      </w:r>
      <w:proofErr w:type="gramStart"/>
      <w:r w:rsidRPr="00662A43">
        <w:rPr>
          <w:rFonts w:ascii="Times New Roman" w:eastAsia="Times New Roman" w:hAnsi="Times New Roman" w:cs="Times New Roman"/>
          <w:lang w:eastAsia="en-CA"/>
        </w:rPr>
        <w:t>we're</w:t>
      </w:r>
      <w:proofErr w:type="gramEnd"/>
      <w:r w:rsidRPr="00662A43">
        <w:rPr>
          <w:rFonts w:ascii="Times New Roman" w:eastAsia="Times New Roman" w:hAnsi="Times New Roman" w:cs="Times New Roman"/>
          <w:lang w:eastAsia="en-CA"/>
        </w:rPr>
        <w:t xml:space="preserve"> all responsible for our own thoughts and actions - all day, every day.</w:t>
      </w:r>
    </w:p>
    <w:p w:rsidR="00662A43" w:rsidRPr="00662A43" w:rsidRDefault="00662A43" w:rsidP="00662A43">
      <w:pPr>
        <w:spacing w:before="100" w:beforeAutospacing="1" w:after="100" w:afterAutospacing="1" w:line="240" w:lineRule="auto"/>
        <w:rPr>
          <w:rFonts w:ascii="Times New Roman" w:eastAsia="Times New Roman" w:hAnsi="Times New Roman" w:cs="Times New Roman"/>
          <w:lang w:eastAsia="en-CA"/>
        </w:rPr>
      </w:pPr>
      <w:r w:rsidRPr="00662A43">
        <w:rPr>
          <w:rFonts w:ascii="Times New Roman" w:eastAsia="Times New Roman" w:hAnsi="Times New Roman" w:cs="Times New Roman"/>
          <w:lang w:eastAsia="en-CA"/>
        </w:rPr>
        <w:t>We can all choose to challenge and call out gender bias and inequality. We can all choose to seek out and celebrate women's achievements. Collectively, we can all help create an inclusive world.</w:t>
      </w:r>
    </w:p>
    <w:p w:rsidR="00662A43" w:rsidRPr="00662A43" w:rsidRDefault="00662A43" w:rsidP="00662A43">
      <w:pPr>
        <w:spacing w:before="100" w:beforeAutospacing="1" w:after="100" w:afterAutospacing="1" w:line="240" w:lineRule="auto"/>
        <w:rPr>
          <w:rFonts w:ascii="Times New Roman" w:eastAsia="Times New Roman" w:hAnsi="Times New Roman" w:cs="Times New Roman"/>
          <w:lang w:eastAsia="en-CA"/>
        </w:rPr>
      </w:pPr>
      <w:r w:rsidRPr="00662A43">
        <w:rPr>
          <w:rFonts w:ascii="Times New Roman" w:eastAsia="Times New Roman" w:hAnsi="Times New Roman" w:cs="Times New Roman"/>
          <w:lang w:eastAsia="en-CA"/>
        </w:rPr>
        <w:t xml:space="preserve">From challenge comes change, so </w:t>
      </w:r>
      <w:proofErr w:type="gramStart"/>
      <w:r w:rsidRPr="00662A43">
        <w:rPr>
          <w:rFonts w:ascii="Times New Roman" w:eastAsia="Times New Roman" w:hAnsi="Times New Roman" w:cs="Times New Roman"/>
          <w:lang w:eastAsia="en-CA"/>
        </w:rPr>
        <w:t>let's</w:t>
      </w:r>
      <w:proofErr w:type="gramEnd"/>
      <w:r w:rsidRPr="00662A43">
        <w:rPr>
          <w:rFonts w:ascii="Times New Roman" w:eastAsia="Times New Roman" w:hAnsi="Times New Roman" w:cs="Times New Roman"/>
          <w:lang w:eastAsia="en-CA"/>
        </w:rPr>
        <w:t xml:space="preserve"> all </w:t>
      </w:r>
      <w:r w:rsidRPr="00662A43">
        <w:rPr>
          <w:rFonts w:ascii="Times New Roman" w:eastAsia="Times New Roman" w:hAnsi="Times New Roman" w:cs="Times New Roman"/>
          <w:b/>
          <w:bCs/>
          <w:lang w:eastAsia="en-CA"/>
        </w:rPr>
        <w:t>choose to challenge</w:t>
      </w:r>
      <w:r w:rsidRPr="00662A43">
        <w:rPr>
          <w:rFonts w:ascii="Times New Roman" w:eastAsia="Times New Roman" w:hAnsi="Times New Roman" w:cs="Times New Roman"/>
          <w:lang w:eastAsia="en-CA"/>
        </w:rPr>
        <w:t>.</w:t>
      </w:r>
    </w:p>
    <w:p w:rsidR="00662A43" w:rsidRDefault="00082BBD" w:rsidP="00370935">
      <w:r>
        <w:t>Many of our students in grades 7-9 participated in the Mount Saint Vincent Women’s Day Conference on March 5</w:t>
      </w:r>
      <w:r w:rsidRPr="00082BBD">
        <w:rPr>
          <w:vertAlign w:val="superscript"/>
        </w:rPr>
        <w:t>th</w:t>
      </w:r>
      <w:r>
        <w:t xml:space="preserve">.  Thank you to MSVU for hosting this virtual event and to Ms. </w:t>
      </w:r>
      <w:proofErr w:type="spellStart"/>
      <w:r>
        <w:t>Ugursal</w:t>
      </w:r>
      <w:proofErr w:type="spellEnd"/>
      <w:r>
        <w:t xml:space="preserve"> for organizing the day.  </w:t>
      </w:r>
    </w:p>
    <w:p w:rsidR="00082BBD" w:rsidRPr="00065868" w:rsidRDefault="00082BBD" w:rsidP="00370935">
      <w:pPr>
        <w:rPr>
          <w:b/>
        </w:rPr>
      </w:pPr>
      <w:r w:rsidRPr="00065868">
        <w:rPr>
          <w:b/>
        </w:rPr>
        <w:t xml:space="preserve">Spirit Days </w:t>
      </w:r>
    </w:p>
    <w:p w:rsidR="00082BBD" w:rsidRDefault="00082BBD" w:rsidP="00370935">
      <w:r>
        <w:t>The grade 9 leadership team have organized the following spirit days this week</w:t>
      </w:r>
      <w:proofErr w:type="gramStart"/>
      <w:r>
        <w:t>;</w:t>
      </w:r>
      <w:proofErr w:type="gramEnd"/>
    </w:p>
    <w:p w:rsidR="00082BBD" w:rsidRDefault="00082BBD" w:rsidP="00370935">
      <w:r>
        <w:t>Thursday March 11</w:t>
      </w:r>
      <w:r w:rsidRPr="00082BBD">
        <w:rPr>
          <w:vertAlign w:val="superscript"/>
        </w:rPr>
        <w:t>th</w:t>
      </w:r>
      <w:r>
        <w:t xml:space="preserve"> –</w:t>
      </w:r>
      <w:r w:rsidR="00065868">
        <w:t xml:space="preserve"> Jersey/CPJH Swag Day </w:t>
      </w:r>
    </w:p>
    <w:p w:rsidR="00AB37F7" w:rsidRDefault="00065868" w:rsidP="00370935">
      <w:r>
        <w:t>Friday March 12</w:t>
      </w:r>
      <w:r w:rsidRPr="00065868">
        <w:rPr>
          <w:vertAlign w:val="superscript"/>
        </w:rPr>
        <w:t>th</w:t>
      </w:r>
      <w:r>
        <w:t xml:space="preserve"> – Pajama Day </w:t>
      </w:r>
    </w:p>
    <w:p w:rsidR="00AB37F7" w:rsidRDefault="00AB37F7" w:rsidP="00AB37F7">
      <w:pPr>
        <w:rPr>
          <w:b/>
          <w:sz w:val="24"/>
          <w:szCs w:val="24"/>
          <w:lang w:val="en-US"/>
        </w:rPr>
      </w:pPr>
      <w:r>
        <w:rPr>
          <w:b/>
          <w:sz w:val="24"/>
          <w:szCs w:val="24"/>
          <w:lang w:val="en-US"/>
        </w:rPr>
        <w:t xml:space="preserve">Student of the Month </w:t>
      </w:r>
    </w:p>
    <w:p w:rsidR="00AB37F7" w:rsidRDefault="00AB37F7" w:rsidP="00AB37F7">
      <w:pPr>
        <w:spacing w:after="0"/>
        <w:rPr>
          <w:lang w:val="en-US"/>
        </w:rPr>
      </w:pPr>
      <w:r>
        <w:rPr>
          <w:lang w:val="en-US"/>
        </w:rPr>
        <w:t xml:space="preserve">At </w:t>
      </w:r>
      <w:proofErr w:type="gramStart"/>
      <w:r>
        <w:rPr>
          <w:lang w:val="en-US"/>
        </w:rPr>
        <w:t>CPJH</w:t>
      </w:r>
      <w:proofErr w:type="gramEnd"/>
      <w:r>
        <w:rPr>
          <w:lang w:val="en-US"/>
        </w:rPr>
        <w:t xml:space="preserve"> the staff and administration are committed to establishing and maintaining a welcoming and safe school community that values the academic and personal growth of all students. At Clayton </w:t>
      </w:r>
      <w:proofErr w:type="gramStart"/>
      <w:r>
        <w:rPr>
          <w:lang w:val="en-US"/>
        </w:rPr>
        <w:t>Park</w:t>
      </w:r>
      <w:proofErr w:type="gramEnd"/>
      <w:r>
        <w:rPr>
          <w:lang w:val="en-US"/>
        </w:rPr>
        <w:t xml:space="preserve"> we have a number of students we would like to recognize each month who actively contribute to this goal.</w:t>
      </w:r>
    </w:p>
    <w:p w:rsidR="00AB37F7" w:rsidRDefault="00AB37F7" w:rsidP="00AB37F7">
      <w:pPr>
        <w:spacing w:after="0"/>
        <w:rPr>
          <w:lang w:val="en-US"/>
        </w:rPr>
      </w:pPr>
    </w:p>
    <w:p w:rsidR="00AB37F7" w:rsidRDefault="00AB37F7" w:rsidP="00AB37F7">
      <w:pPr>
        <w:spacing w:after="0"/>
        <w:rPr>
          <w:lang w:val="en-US"/>
        </w:rPr>
      </w:pPr>
      <w:r>
        <w:rPr>
          <w:lang w:val="en-US"/>
        </w:rPr>
        <w:t xml:space="preserve">The </w:t>
      </w:r>
      <w:r>
        <w:rPr>
          <w:b/>
          <w:lang w:val="en-US"/>
        </w:rPr>
        <w:t xml:space="preserve">Student of the Month </w:t>
      </w:r>
      <w:r>
        <w:rPr>
          <w:lang w:val="en-US"/>
        </w:rPr>
        <w:t>is:</w:t>
      </w:r>
    </w:p>
    <w:p w:rsidR="00AB37F7" w:rsidRDefault="00AB37F7" w:rsidP="00AB37F7">
      <w:pPr>
        <w:pStyle w:val="ListParagraph"/>
        <w:numPr>
          <w:ilvl w:val="0"/>
          <w:numId w:val="2"/>
        </w:numPr>
        <w:spacing w:after="0" w:line="254" w:lineRule="auto"/>
        <w:rPr>
          <w:lang w:val="en-US"/>
        </w:rPr>
      </w:pPr>
      <w:r>
        <w:rPr>
          <w:lang w:val="en-US"/>
        </w:rPr>
        <w:t>Respectful to students and staff</w:t>
      </w:r>
    </w:p>
    <w:p w:rsidR="00AB37F7" w:rsidRDefault="00AB37F7" w:rsidP="00AB37F7">
      <w:pPr>
        <w:pStyle w:val="ListParagraph"/>
        <w:numPr>
          <w:ilvl w:val="0"/>
          <w:numId w:val="2"/>
        </w:numPr>
        <w:spacing w:after="0" w:line="254" w:lineRule="auto"/>
        <w:rPr>
          <w:lang w:val="en-US"/>
        </w:rPr>
      </w:pPr>
      <w:r>
        <w:rPr>
          <w:lang w:val="en-US"/>
        </w:rPr>
        <w:t>Respects school routines and expectations</w:t>
      </w:r>
    </w:p>
    <w:p w:rsidR="00AB37F7" w:rsidRDefault="00AB37F7" w:rsidP="00AB37F7">
      <w:pPr>
        <w:pStyle w:val="ListParagraph"/>
        <w:numPr>
          <w:ilvl w:val="0"/>
          <w:numId w:val="2"/>
        </w:numPr>
        <w:spacing w:after="0" w:line="254" w:lineRule="auto"/>
        <w:rPr>
          <w:lang w:val="en-US"/>
        </w:rPr>
      </w:pPr>
      <w:r>
        <w:rPr>
          <w:lang w:val="en-US"/>
        </w:rPr>
        <w:t>Demonstrates positive character through their honesty, compassion, kindness, cooperation and gratitude toward others</w:t>
      </w:r>
    </w:p>
    <w:p w:rsidR="00AB37F7" w:rsidRDefault="00AB37F7" w:rsidP="00AB37F7">
      <w:pPr>
        <w:pStyle w:val="ListParagraph"/>
        <w:numPr>
          <w:ilvl w:val="0"/>
          <w:numId w:val="2"/>
        </w:numPr>
        <w:spacing w:after="0" w:line="254" w:lineRule="auto"/>
        <w:rPr>
          <w:lang w:val="en-US"/>
        </w:rPr>
      </w:pPr>
      <w:r>
        <w:rPr>
          <w:lang w:val="en-US"/>
        </w:rPr>
        <w:t>Works to the best of their ability, is diligent, prepared and committed to learn</w:t>
      </w:r>
    </w:p>
    <w:p w:rsidR="00AB37F7" w:rsidRDefault="00AB37F7" w:rsidP="00AB37F7">
      <w:pPr>
        <w:pStyle w:val="ListParagraph"/>
        <w:numPr>
          <w:ilvl w:val="0"/>
          <w:numId w:val="2"/>
        </w:numPr>
        <w:spacing w:after="0" w:line="254" w:lineRule="auto"/>
        <w:rPr>
          <w:lang w:val="en-US"/>
        </w:rPr>
      </w:pPr>
      <w:r>
        <w:rPr>
          <w:lang w:val="en-US"/>
        </w:rPr>
        <w:t>Shows progress and growth in learning and character</w:t>
      </w:r>
    </w:p>
    <w:p w:rsidR="00AB37F7" w:rsidRDefault="00AB37F7" w:rsidP="00AB37F7">
      <w:pPr>
        <w:pStyle w:val="ListParagraph"/>
        <w:numPr>
          <w:ilvl w:val="0"/>
          <w:numId w:val="2"/>
        </w:numPr>
        <w:spacing w:after="0" w:line="254" w:lineRule="auto"/>
        <w:rPr>
          <w:lang w:val="en-US"/>
        </w:rPr>
      </w:pPr>
      <w:r>
        <w:rPr>
          <w:lang w:val="en-US"/>
        </w:rPr>
        <w:t>Shows accountability and takes responsibility for their learning and their actions</w:t>
      </w:r>
    </w:p>
    <w:p w:rsidR="00AB37F7" w:rsidRDefault="00AB37F7" w:rsidP="00AB37F7">
      <w:pPr>
        <w:pStyle w:val="ListParagraph"/>
        <w:numPr>
          <w:ilvl w:val="0"/>
          <w:numId w:val="2"/>
        </w:numPr>
        <w:spacing w:after="0" w:line="254" w:lineRule="auto"/>
        <w:rPr>
          <w:lang w:val="en-US"/>
        </w:rPr>
      </w:pPr>
      <w:r>
        <w:rPr>
          <w:lang w:val="en-US"/>
        </w:rPr>
        <w:t xml:space="preserve">Demonstrates good sportsmanship and citizenship </w:t>
      </w:r>
    </w:p>
    <w:p w:rsidR="00AB37F7" w:rsidRDefault="00AB37F7" w:rsidP="00AB37F7">
      <w:pPr>
        <w:spacing w:after="0"/>
        <w:rPr>
          <w:lang w:val="en-US"/>
        </w:rPr>
      </w:pPr>
    </w:p>
    <w:p w:rsidR="00AB37F7" w:rsidRDefault="00AB37F7" w:rsidP="00AB37F7">
      <w:pPr>
        <w:rPr>
          <w:rFonts w:cstheme="minorHAnsi"/>
          <w:lang w:val="en-US"/>
        </w:rPr>
      </w:pPr>
      <w:r>
        <w:rPr>
          <w:rFonts w:cstheme="minorHAnsi"/>
          <w:shd w:val="clear" w:color="auto" w:fill="FFFFFF"/>
        </w:rPr>
        <w:lastRenderedPageBreak/>
        <w:t xml:space="preserve">The staff and administration would like to thank our </w:t>
      </w:r>
      <w:r>
        <w:rPr>
          <w:rFonts w:cstheme="minorHAnsi"/>
          <w:b/>
          <w:shd w:val="clear" w:color="auto" w:fill="FFFFFF"/>
        </w:rPr>
        <w:t>February</w:t>
      </w:r>
      <w:r>
        <w:rPr>
          <w:rFonts w:cstheme="minorHAnsi"/>
          <w:shd w:val="clear" w:color="auto" w:fill="FFFFFF"/>
        </w:rPr>
        <w:t> </w:t>
      </w:r>
      <w:r>
        <w:rPr>
          <w:rStyle w:val="Strong"/>
          <w:rFonts w:cstheme="minorHAnsi"/>
          <w:iCs/>
          <w:shd w:val="clear" w:color="auto" w:fill="FFFFFF"/>
        </w:rPr>
        <w:t>Students of The Month</w:t>
      </w:r>
      <w:r>
        <w:rPr>
          <w:rStyle w:val="Strong"/>
          <w:rFonts w:cstheme="minorHAnsi"/>
          <w:i/>
          <w:iCs/>
          <w:shd w:val="clear" w:color="auto" w:fill="FFFFFF"/>
        </w:rPr>
        <w:t> </w:t>
      </w:r>
      <w:r>
        <w:rPr>
          <w:rFonts w:cstheme="minorHAnsi"/>
          <w:shd w:val="clear" w:color="auto" w:fill="FFFFFF"/>
        </w:rPr>
        <w:t xml:space="preserve">for helping to make CPJH a great school and the adults in their lives who have helped to instill and nurture qualities of citizenship, adding value to our school community. </w:t>
      </w:r>
    </w:p>
    <w:p w:rsidR="00AB37F7" w:rsidRDefault="00AB37F7" w:rsidP="00370935"/>
    <w:p w:rsidR="00124172" w:rsidRPr="00CA0EB1" w:rsidRDefault="00124172" w:rsidP="00124172">
      <w:r w:rsidRPr="00CA0EB1">
        <w:rPr>
          <w:lang w:val="en-US"/>
        </w:rPr>
        <w:t xml:space="preserve">71 </w:t>
      </w:r>
      <w:r w:rsidR="00A47531">
        <w:rPr>
          <w:lang w:val="en-US"/>
        </w:rPr>
        <w:t>–</w:t>
      </w:r>
      <w:r w:rsidRPr="00CA0EB1">
        <w:rPr>
          <w:lang w:val="en-US"/>
        </w:rPr>
        <w:t xml:space="preserve"> </w:t>
      </w:r>
      <w:r w:rsidR="00A47531">
        <w:t xml:space="preserve">Nathan </w:t>
      </w:r>
      <w:proofErr w:type="spellStart"/>
      <w:r w:rsidR="00A47531">
        <w:t>LeRue</w:t>
      </w:r>
      <w:proofErr w:type="spellEnd"/>
      <w:r w:rsidRPr="00CA0EB1">
        <w:tab/>
      </w:r>
      <w:r w:rsidRPr="00CA0EB1">
        <w:tab/>
      </w:r>
      <w:r>
        <w:tab/>
      </w:r>
      <w:r w:rsidR="00A47531">
        <w:t xml:space="preserve">81 – </w:t>
      </w:r>
      <w:proofErr w:type="spellStart"/>
      <w:r w:rsidR="00A47531">
        <w:t>Abeesha</w:t>
      </w:r>
      <w:proofErr w:type="spellEnd"/>
      <w:r w:rsidR="00A47531">
        <w:t xml:space="preserve"> </w:t>
      </w:r>
      <w:proofErr w:type="spellStart"/>
      <w:r w:rsidR="00A47531">
        <w:t>Duaa</w:t>
      </w:r>
      <w:proofErr w:type="spellEnd"/>
      <w:r w:rsidR="00A47531">
        <w:tab/>
      </w:r>
      <w:r w:rsidR="00A47531">
        <w:tab/>
        <w:t xml:space="preserve">91 – Maggie Fitzgerald </w:t>
      </w:r>
    </w:p>
    <w:p w:rsidR="00124172" w:rsidRPr="00CA0EB1" w:rsidRDefault="00A47531" w:rsidP="00124172">
      <w:proofErr w:type="gramStart"/>
      <w:r>
        <w:t>72</w:t>
      </w:r>
      <w:proofErr w:type="gramEnd"/>
      <w:r>
        <w:t xml:space="preserve"> – Emily </w:t>
      </w:r>
      <w:proofErr w:type="spellStart"/>
      <w:r>
        <w:t>Oxner</w:t>
      </w:r>
      <w:proofErr w:type="spellEnd"/>
      <w:r>
        <w:tab/>
      </w:r>
      <w:r>
        <w:tab/>
      </w:r>
      <w:r>
        <w:tab/>
        <w:t>82 – Jake O’Connor</w:t>
      </w:r>
      <w:r w:rsidR="00124172" w:rsidRPr="00CA0EB1">
        <w:tab/>
      </w:r>
      <w:r>
        <w:tab/>
        <w:t xml:space="preserve">92 – George </w:t>
      </w:r>
      <w:proofErr w:type="spellStart"/>
      <w:r>
        <w:t>Podolskyy</w:t>
      </w:r>
      <w:proofErr w:type="spellEnd"/>
    </w:p>
    <w:p w:rsidR="00124172" w:rsidRPr="00CA0EB1" w:rsidRDefault="00A47531" w:rsidP="00124172">
      <w:proofErr w:type="gramStart"/>
      <w:r>
        <w:t>73</w:t>
      </w:r>
      <w:proofErr w:type="gramEnd"/>
      <w:r>
        <w:t xml:space="preserve"> – </w:t>
      </w:r>
      <w:proofErr w:type="spellStart"/>
      <w:r>
        <w:t>Loreen</w:t>
      </w:r>
      <w:proofErr w:type="spellEnd"/>
      <w:r>
        <w:t xml:space="preserve"> </w:t>
      </w:r>
      <w:proofErr w:type="spellStart"/>
      <w:r>
        <w:t>Monterose</w:t>
      </w:r>
      <w:proofErr w:type="spellEnd"/>
      <w:r>
        <w:tab/>
      </w:r>
      <w:r>
        <w:tab/>
      </w:r>
      <w:r>
        <w:tab/>
        <w:t xml:space="preserve">83 – </w:t>
      </w:r>
      <w:proofErr w:type="spellStart"/>
      <w:r>
        <w:t>Daaksha</w:t>
      </w:r>
      <w:proofErr w:type="spellEnd"/>
      <w:r>
        <w:t xml:space="preserve"> </w:t>
      </w:r>
      <w:proofErr w:type="spellStart"/>
      <w:r>
        <w:t>Ajith</w:t>
      </w:r>
      <w:proofErr w:type="spellEnd"/>
      <w:r>
        <w:tab/>
      </w:r>
      <w:r>
        <w:tab/>
        <w:t xml:space="preserve">93 – </w:t>
      </w:r>
      <w:proofErr w:type="spellStart"/>
      <w:r>
        <w:t>Ankita</w:t>
      </w:r>
      <w:proofErr w:type="spellEnd"/>
      <w:r>
        <w:t xml:space="preserve"> Das</w:t>
      </w:r>
    </w:p>
    <w:p w:rsidR="00124172" w:rsidRPr="00CA0EB1" w:rsidRDefault="00A47531" w:rsidP="00124172">
      <w:r>
        <w:t xml:space="preserve">74 – Trinity Earle </w:t>
      </w:r>
      <w:r w:rsidR="00124172" w:rsidRPr="00CA0EB1">
        <w:tab/>
      </w:r>
      <w:r w:rsidR="00124172" w:rsidRPr="00CA0EB1">
        <w:tab/>
      </w:r>
      <w:r w:rsidR="00124172">
        <w:tab/>
      </w:r>
      <w:r>
        <w:t xml:space="preserve">84 – Jessica </w:t>
      </w:r>
      <w:proofErr w:type="spellStart"/>
      <w:r>
        <w:t>Sawari</w:t>
      </w:r>
      <w:proofErr w:type="spellEnd"/>
      <w:r>
        <w:tab/>
      </w:r>
      <w:r>
        <w:tab/>
        <w:t xml:space="preserve">94 – John Hubbard </w:t>
      </w:r>
    </w:p>
    <w:p w:rsidR="00124172" w:rsidRPr="00CA0EB1" w:rsidRDefault="00A47531" w:rsidP="00124172">
      <w:r>
        <w:t xml:space="preserve">75 </w:t>
      </w:r>
      <w:proofErr w:type="gramStart"/>
      <w:r>
        <w:t>– Ethan MacMillan</w:t>
      </w:r>
      <w:proofErr w:type="gramEnd"/>
      <w:r>
        <w:t xml:space="preserve"> </w:t>
      </w:r>
      <w:r w:rsidR="00124172" w:rsidRPr="00CA0EB1">
        <w:t xml:space="preserve"> </w:t>
      </w:r>
    </w:p>
    <w:p w:rsidR="00AB37F7" w:rsidRDefault="00A47531" w:rsidP="00370935">
      <w:r>
        <w:t xml:space="preserve">76 – </w:t>
      </w:r>
      <w:proofErr w:type="spellStart"/>
      <w:r>
        <w:t>Reyha</w:t>
      </w:r>
      <w:proofErr w:type="spellEnd"/>
      <w:r>
        <w:t xml:space="preserve"> Khanna </w:t>
      </w:r>
    </w:p>
    <w:p w:rsidR="00AB37F7" w:rsidRDefault="00AB37F7" w:rsidP="00370935"/>
    <w:p w:rsidR="00662A43" w:rsidRPr="00082BBD" w:rsidRDefault="00662A43" w:rsidP="00370935">
      <w:pPr>
        <w:rPr>
          <w:b/>
          <w:sz w:val="24"/>
          <w:szCs w:val="24"/>
        </w:rPr>
      </w:pPr>
      <w:r w:rsidRPr="00082BBD">
        <w:rPr>
          <w:b/>
          <w:sz w:val="24"/>
          <w:szCs w:val="24"/>
        </w:rPr>
        <w:t xml:space="preserve">Upcoming Dates </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1 – 28 – Nutrition Month</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8 – International Women’</w:t>
      </w:r>
      <w:r w:rsidR="00082BBD">
        <w:rPr>
          <w:rFonts w:ascii="CIDFont+F3" w:hAnsi="CIDFont+F3" w:cs="CIDFont+F3"/>
          <w:sz w:val="20"/>
          <w:szCs w:val="20"/>
        </w:rPr>
        <w:t>s Day</w:t>
      </w:r>
    </w:p>
    <w:p w:rsidR="00082BBD" w:rsidRDefault="00082BBD"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11</w:t>
      </w:r>
      <w:r w:rsidRPr="00082BBD">
        <w:rPr>
          <w:rFonts w:ascii="CIDFont+F3" w:hAnsi="CIDFont+F3" w:cs="CIDFont+F3"/>
          <w:sz w:val="20"/>
          <w:szCs w:val="20"/>
          <w:vertAlign w:val="superscript"/>
        </w:rPr>
        <w:t>th</w:t>
      </w:r>
      <w:r>
        <w:rPr>
          <w:rFonts w:ascii="CIDFont+F3" w:hAnsi="CIDFont+F3" w:cs="CIDFont+F3"/>
          <w:sz w:val="20"/>
          <w:szCs w:val="20"/>
        </w:rPr>
        <w:t xml:space="preserve"> – Jersey </w:t>
      </w:r>
      <w:r w:rsidR="001B62A7">
        <w:rPr>
          <w:rFonts w:ascii="CIDFont+F3" w:hAnsi="CIDFont+F3" w:cs="CIDFont+F3"/>
          <w:sz w:val="20"/>
          <w:szCs w:val="20"/>
        </w:rPr>
        <w:t xml:space="preserve">Day/CPJH Swag Day </w:t>
      </w:r>
    </w:p>
    <w:p w:rsidR="00082BBD" w:rsidRDefault="00082BBD"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12</w:t>
      </w:r>
      <w:r w:rsidRPr="00082BBD">
        <w:rPr>
          <w:rFonts w:ascii="CIDFont+F3" w:hAnsi="CIDFont+F3" w:cs="CIDFont+F3"/>
          <w:sz w:val="20"/>
          <w:szCs w:val="20"/>
          <w:vertAlign w:val="superscript"/>
        </w:rPr>
        <w:t>th</w:t>
      </w:r>
      <w:r>
        <w:rPr>
          <w:rFonts w:ascii="CIDFont+F3" w:hAnsi="CIDFont+F3" w:cs="CIDFont+F3"/>
          <w:sz w:val="20"/>
          <w:szCs w:val="20"/>
        </w:rPr>
        <w:t xml:space="preserve"> – Pajama Day </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15 – 19 – March Break</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24 – Assessment and Evaluation Day (no classes)</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March 26 – Purple Day – Supporting Epilepsy Awareness</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April 2 – Good Friday (no classes)</w:t>
      </w:r>
    </w:p>
    <w:p w:rsidR="00082BBD" w:rsidRDefault="00082BBD"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April 2</w:t>
      </w:r>
      <w:r w:rsidRPr="00082BBD">
        <w:rPr>
          <w:rFonts w:ascii="CIDFont+F3" w:hAnsi="CIDFont+F3" w:cs="CIDFont+F3"/>
          <w:sz w:val="20"/>
          <w:szCs w:val="20"/>
          <w:vertAlign w:val="superscript"/>
        </w:rPr>
        <w:t>nd</w:t>
      </w:r>
      <w:r>
        <w:rPr>
          <w:rFonts w:ascii="CIDFont+F3" w:hAnsi="CIDFont+F3" w:cs="CIDFont+F3"/>
          <w:sz w:val="20"/>
          <w:szCs w:val="20"/>
        </w:rPr>
        <w:t xml:space="preserve"> – Autism Awareness Day *please wear blue on April 1</w:t>
      </w:r>
      <w:r w:rsidRPr="00082BBD">
        <w:rPr>
          <w:rFonts w:ascii="CIDFont+F3" w:hAnsi="CIDFont+F3" w:cs="CIDFont+F3"/>
          <w:sz w:val="20"/>
          <w:szCs w:val="20"/>
          <w:vertAlign w:val="superscript"/>
        </w:rPr>
        <w:t>st</w:t>
      </w:r>
      <w:r>
        <w:rPr>
          <w:rFonts w:ascii="CIDFont+F3" w:hAnsi="CIDFont+F3" w:cs="CIDFont+F3"/>
          <w:sz w:val="20"/>
          <w:szCs w:val="20"/>
        </w:rPr>
        <w:t xml:space="preserve"> </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April 5 – Easter Monday (no classes)</w:t>
      </w:r>
    </w:p>
    <w:p w:rsidR="00082BBD" w:rsidRDefault="00082BBD"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April 7 – Term 2 Report Cards go home</w:t>
      </w:r>
    </w:p>
    <w:p w:rsidR="00662A43" w:rsidRDefault="00662A43" w:rsidP="00662A43">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April 8 – Morning PD/Afternoon Parent-Teacher Conferences</w:t>
      </w:r>
    </w:p>
    <w:p w:rsidR="00662A43" w:rsidRDefault="00662A43" w:rsidP="00662A43">
      <w:pPr>
        <w:rPr>
          <w:rFonts w:ascii="CIDFont+F3" w:hAnsi="CIDFont+F3" w:cs="CIDFont+F3"/>
          <w:sz w:val="20"/>
          <w:szCs w:val="20"/>
        </w:rPr>
      </w:pPr>
      <w:r>
        <w:rPr>
          <w:rFonts w:ascii="CIDFont+F3" w:hAnsi="CIDFont+F3" w:cs="CIDFont+F3"/>
          <w:sz w:val="20"/>
          <w:szCs w:val="20"/>
        </w:rPr>
        <w:t>(</w:t>
      </w:r>
      <w:proofErr w:type="gramStart"/>
      <w:r>
        <w:rPr>
          <w:rFonts w:ascii="CIDFont+F3" w:hAnsi="CIDFont+F3" w:cs="CIDFont+F3"/>
          <w:sz w:val="20"/>
          <w:szCs w:val="20"/>
        </w:rPr>
        <w:t>no</w:t>
      </w:r>
      <w:proofErr w:type="gramEnd"/>
      <w:r>
        <w:rPr>
          <w:rFonts w:ascii="CIDFont+F3" w:hAnsi="CIDFont+F3" w:cs="CIDFont+F3"/>
          <w:sz w:val="20"/>
          <w:szCs w:val="20"/>
        </w:rPr>
        <w:t xml:space="preserve"> classes)</w:t>
      </w:r>
    </w:p>
    <w:p w:rsidR="00A47531" w:rsidRDefault="00A47531" w:rsidP="00662A43">
      <w:pPr>
        <w:rPr>
          <w:rFonts w:ascii="CIDFont+F3" w:hAnsi="CIDFont+F3" w:cs="CIDFont+F3"/>
          <w:sz w:val="20"/>
          <w:szCs w:val="20"/>
        </w:rPr>
      </w:pPr>
    </w:p>
    <w:p w:rsidR="00A47531" w:rsidRDefault="00A47531" w:rsidP="00662A43">
      <w:pPr>
        <w:rPr>
          <w:rFonts w:ascii="CIDFont+F3" w:hAnsi="CIDFont+F3" w:cs="CIDFont+F3"/>
          <w:sz w:val="20"/>
          <w:szCs w:val="20"/>
        </w:rPr>
      </w:pPr>
      <w:r>
        <w:rPr>
          <w:rFonts w:ascii="CIDFont+F3" w:hAnsi="CIDFont+F3" w:cs="CIDFont+F3"/>
          <w:sz w:val="20"/>
          <w:szCs w:val="20"/>
        </w:rPr>
        <w:t xml:space="preserve">Thank you for your continued support as we navigate through this unique school year.  </w:t>
      </w:r>
    </w:p>
    <w:p w:rsidR="00F254B4" w:rsidRDefault="00A47531" w:rsidP="00662A43">
      <w:pPr>
        <w:rPr>
          <w:rFonts w:ascii="CIDFont+F3" w:hAnsi="CIDFont+F3" w:cs="CIDFont+F3"/>
          <w:sz w:val="20"/>
          <w:szCs w:val="20"/>
        </w:rPr>
      </w:pPr>
      <w:r>
        <w:rPr>
          <w:rFonts w:ascii="CIDFont+F3" w:hAnsi="CIDFont+F3" w:cs="CIDFont+F3"/>
          <w:sz w:val="20"/>
          <w:szCs w:val="20"/>
        </w:rPr>
        <w:t xml:space="preserve">Take Care, </w:t>
      </w:r>
    </w:p>
    <w:p w:rsidR="00F254B4" w:rsidRPr="00370935" w:rsidRDefault="00F254B4" w:rsidP="00662A43">
      <w:pPr>
        <w:rPr>
          <w:rFonts w:cstheme="minorHAnsi"/>
          <w:lang w:val="en-US"/>
        </w:rPr>
      </w:pPr>
      <w:r>
        <w:rPr>
          <w:rFonts w:cstheme="minorHAnsi"/>
          <w:lang w:val="en-US"/>
        </w:rPr>
        <w:t xml:space="preserve">The Staff and Administration of Clayton Park Junior High </w:t>
      </w:r>
    </w:p>
    <w:sectPr w:rsidR="00F254B4" w:rsidRPr="003709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IDFont+F9">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0D5"/>
    <w:multiLevelType w:val="hybridMultilevel"/>
    <w:tmpl w:val="79C2A45C"/>
    <w:lvl w:ilvl="0" w:tplc="88E2CDAA">
      <w:numFmt w:val="bullet"/>
      <w:lvlText w:val="-"/>
      <w:lvlJc w:val="left"/>
      <w:pPr>
        <w:ind w:left="720" w:hanging="360"/>
      </w:pPr>
      <w:rPr>
        <w:rFonts w:ascii="Calibri" w:eastAsia="CIDFont+F9"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C717EF"/>
    <w:multiLevelType w:val="hybridMultilevel"/>
    <w:tmpl w:val="6BD683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16"/>
    <w:rsid w:val="00065868"/>
    <w:rsid w:val="00082BBD"/>
    <w:rsid w:val="00124172"/>
    <w:rsid w:val="001309BE"/>
    <w:rsid w:val="001B62A7"/>
    <w:rsid w:val="002F0D16"/>
    <w:rsid w:val="00370935"/>
    <w:rsid w:val="00397E96"/>
    <w:rsid w:val="00605F80"/>
    <w:rsid w:val="00662A43"/>
    <w:rsid w:val="008E39E6"/>
    <w:rsid w:val="009646DB"/>
    <w:rsid w:val="00A47531"/>
    <w:rsid w:val="00AB37F7"/>
    <w:rsid w:val="00F14CDE"/>
    <w:rsid w:val="00F25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3356-FDA4-467C-BDF2-5A0C53A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35"/>
    <w:pPr>
      <w:ind w:left="720"/>
      <w:contextualSpacing/>
    </w:pPr>
  </w:style>
  <w:style w:type="character" w:styleId="Hyperlink">
    <w:name w:val="Hyperlink"/>
    <w:basedOn w:val="DefaultParagraphFont"/>
    <w:uiPriority w:val="99"/>
    <w:unhideWhenUsed/>
    <w:rsid w:val="00370935"/>
    <w:rPr>
      <w:color w:val="0563C1" w:themeColor="hyperlink"/>
      <w:u w:val="single"/>
    </w:rPr>
  </w:style>
  <w:style w:type="character" w:styleId="Strong">
    <w:name w:val="Strong"/>
    <w:basedOn w:val="DefaultParagraphFont"/>
    <w:uiPriority w:val="22"/>
    <w:qFormat/>
    <w:rsid w:val="00AB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136">
      <w:bodyDiv w:val="1"/>
      <w:marLeft w:val="0"/>
      <w:marRight w:val="0"/>
      <w:marTop w:val="0"/>
      <w:marBottom w:val="0"/>
      <w:divBdr>
        <w:top w:val="none" w:sz="0" w:space="0" w:color="auto"/>
        <w:left w:val="none" w:sz="0" w:space="0" w:color="auto"/>
        <w:bottom w:val="none" w:sz="0" w:space="0" w:color="auto"/>
        <w:right w:val="none" w:sz="0" w:space="0" w:color="auto"/>
      </w:divBdr>
    </w:div>
    <w:div w:id="21053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esd.ca/programs/math9intresources.jsp" TargetMode="External"/><Relationship Id="rId5" Type="http://schemas.openxmlformats.org/officeDocument/2006/relationships/hyperlink" Target="https://www.youtube.com/watch?v=QnORoA5E7i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2021-03-09T19:10:00Z</dcterms:created>
  <dcterms:modified xsi:type="dcterms:W3CDTF">2021-03-09T19:10:00Z</dcterms:modified>
</cp:coreProperties>
</file>