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A1CF"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6D6F26C7" wp14:editId="5C2F9DF2">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B2809"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760BD70E" w14:textId="77777777" w:rsidR="003828E0" w:rsidRPr="003828E0" w:rsidRDefault="00B816C6" w:rsidP="003828E0">
      <w:pPr>
        <w:shd w:val="clear" w:color="auto" w:fill="C00000"/>
        <w:spacing w:after="0"/>
        <w:rPr>
          <w:b/>
          <w:sz w:val="36"/>
          <w:szCs w:val="36"/>
        </w:rPr>
      </w:pPr>
      <w:r>
        <w:rPr>
          <w:b/>
          <w:sz w:val="36"/>
          <w:szCs w:val="36"/>
        </w:rPr>
        <w:t>Annual Report – June 202</w:t>
      </w:r>
      <w:r w:rsidR="00E22A3B">
        <w:rPr>
          <w:b/>
          <w:sz w:val="36"/>
          <w:szCs w:val="36"/>
        </w:rPr>
        <w:t>2</w:t>
      </w:r>
    </w:p>
    <w:p w14:paraId="3F46229B" w14:textId="77777777" w:rsidR="003828E0" w:rsidRDefault="003828E0"/>
    <w:p w14:paraId="00AA6B28"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1E211B13" w14:textId="77777777" w:rsidTr="009477EC">
        <w:tc>
          <w:tcPr>
            <w:tcW w:w="1413" w:type="dxa"/>
            <w:shd w:val="clear" w:color="auto" w:fill="DEEAF6" w:themeFill="accent1" w:themeFillTint="33"/>
          </w:tcPr>
          <w:p w14:paraId="24DD7EA7" w14:textId="77777777" w:rsidR="009477EC" w:rsidRPr="009477EC" w:rsidRDefault="009477EC">
            <w:pPr>
              <w:rPr>
                <w:sz w:val="24"/>
                <w:szCs w:val="24"/>
              </w:rPr>
            </w:pPr>
            <w:r w:rsidRPr="009477EC">
              <w:rPr>
                <w:sz w:val="24"/>
                <w:szCs w:val="24"/>
              </w:rPr>
              <w:t>School</w:t>
            </w:r>
          </w:p>
        </w:tc>
        <w:tc>
          <w:tcPr>
            <w:tcW w:w="7937" w:type="dxa"/>
          </w:tcPr>
          <w:p w14:paraId="60508B15" w14:textId="59C1717A" w:rsidR="009477EC" w:rsidRDefault="000B420A">
            <w:r>
              <w:t xml:space="preserve">Clayton Park Junior High </w:t>
            </w:r>
          </w:p>
          <w:p w14:paraId="0CF495BD" w14:textId="77777777" w:rsidR="009477EC" w:rsidRDefault="009477EC"/>
        </w:tc>
      </w:tr>
    </w:tbl>
    <w:p w14:paraId="77187035" w14:textId="77777777" w:rsidR="009477EC" w:rsidRDefault="009477EC"/>
    <w:p w14:paraId="7F9585F4"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22DCE4F1" w14:textId="77777777" w:rsidTr="003828E0">
        <w:tc>
          <w:tcPr>
            <w:tcW w:w="9350" w:type="dxa"/>
            <w:shd w:val="clear" w:color="auto" w:fill="DEEAF6" w:themeFill="accent1" w:themeFillTint="33"/>
          </w:tcPr>
          <w:p w14:paraId="2640E6A4"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2276E322" w14:textId="77777777" w:rsidTr="003828E0">
        <w:tc>
          <w:tcPr>
            <w:tcW w:w="9350" w:type="dxa"/>
          </w:tcPr>
          <w:p w14:paraId="08ACBFDD" w14:textId="5A2C8AB1" w:rsidR="009477EC" w:rsidRPr="0037761A" w:rsidRDefault="000B420A" w:rsidP="0037761A">
            <w:pPr>
              <w:pStyle w:val="NormalWeb"/>
              <w:spacing w:before="0" w:beforeAutospacing="0" w:after="160" w:afterAutospacing="0"/>
              <w:ind w:left="360"/>
              <w:rPr>
                <w:rFonts w:asciiTheme="majorHAnsi" w:hAnsiTheme="majorHAnsi"/>
                <w:color w:val="000000" w:themeColor="text1"/>
              </w:rPr>
            </w:pPr>
            <w:r>
              <w:rPr>
                <w:rFonts w:asciiTheme="majorHAnsi" w:hAnsiTheme="majorHAnsi"/>
                <w:color w:val="000000" w:themeColor="text1"/>
              </w:rPr>
              <w:t xml:space="preserve">Trina Canavan (Principal) Alana Conrad (Vice Principal &amp; Ex-Officio Member), Mary Ann Barker (Chair, Parent), Anne Martin (Parent) James Langille (Staff), Andrew MacDonald (Staff), and </w:t>
            </w:r>
            <w:proofErr w:type="spellStart"/>
            <w:r>
              <w:rPr>
                <w:rFonts w:asciiTheme="majorHAnsi" w:hAnsiTheme="majorHAnsi"/>
                <w:color w:val="000000" w:themeColor="text1"/>
              </w:rPr>
              <w:t>Ummamah</w:t>
            </w:r>
            <w:proofErr w:type="spellEnd"/>
            <w:r>
              <w:rPr>
                <w:rFonts w:asciiTheme="majorHAnsi" w:hAnsiTheme="majorHAnsi"/>
                <w:color w:val="000000" w:themeColor="text1"/>
              </w:rPr>
              <w:t xml:space="preserve"> (Student) </w:t>
            </w:r>
            <w:proofErr w:type="spellStart"/>
            <w:r>
              <w:rPr>
                <w:rFonts w:asciiTheme="majorHAnsi" w:hAnsiTheme="majorHAnsi"/>
                <w:color w:val="000000" w:themeColor="text1"/>
              </w:rPr>
              <w:t>Raechelle</w:t>
            </w:r>
            <w:proofErr w:type="spellEnd"/>
            <w:r>
              <w:rPr>
                <w:rFonts w:asciiTheme="majorHAnsi" w:hAnsiTheme="majorHAnsi"/>
                <w:color w:val="000000" w:themeColor="text1"/>
              </w:rPr>
              <w:t xml:space="preserve"> Masuda (Parent</w:t>
            </w:r>
            <w:proofErr w:type="gramStart"/>
            <w:r>
              <w:rPr>
                <w:rFonts w:asciiTheme="majorHAnsi" w:hAnsiTheme="majorHAnsi"/>
                <w:color w:val="000000" w:themeColor="text1"/>
              </w:rPr>
              <w:t>) ,</w:t>
            </w:r>
            <w:proofErr w:type="gramEnd"/>
            <w:r>
              <w:rPr>
                <w:rFonts w:asciiTheme="majorHAnsi" w:hAnsiTheme="majorHAnsi"/>
                <w:color w:val="000000" w:themeColor="text1"/>
              </w:rPr>
              <w:t xml:space="preserve"> Goldie (student)</w:t>
            </w:r>
          </w:p>
          <w:p w14:paraId="66493B5A" w14:textId="77777777" w:rsidR="009477EC" w:rsidRPr="003828E0" w:rsidRDefault="009477EC" w:rsidP="003828E0">
            <w:pPr>
              <w:jc w:val="both"/>
              <w:rPr>
                <w:sz w:val="24"/>
                <w:szCs w:val="24"/>
              </w:rPr>
            </w:pPr>
          </w:p>
        </w:tc>
      </w:tr>
    </w:tbl>
    <w:p w14:paraId="45F4575C"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1F7CDF5F" w14:textId="77777777" w:rsidTr="003828E0">
        <w:tc>
          <w:tcPr>
            <w:tcW w:w="9350" w:type="dxa"/>
            <w:shd w:val="clear" w:color="auto" w:fill="DEEAF6" w:themeFill="accent1" w:themeFillTint="33"/>
          </w:tcPr>
          <w:p w14:paraId="49C82D40"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2C6029BA" w14:textId="77777777" w:rsidTr="003828E0">
        <w:tc>
          <w:tcPr>
            <w:tcW w:w="9350" w:type="dxa"/>
          </w:tcPr>
          <w:p w14:paraId="1492014D" w14:textId="2A57EFA7" w:rsidR="003828E0" w:rsidRDefault="003828E0" w:rsidP="003828E0">
            <w:pPr>
              <w:jc w:val="both"/>
              <w:rPr>
                <w:sz w:val="24"/>
                <w:szCs w:val="24"/>
              </w:rPr>
            </w:pPr>
          </w:p>
          <w:p w14:paraId="7B90DE39" w14:textId="3B7320F8" w:rsidR="000B420A" w:rsidRDefault="000B420A" w:rsidP="000B420A">
            <w:pPr>
              <w:pStyle w:val="ListParagraph"/>
              <w:numPr>
                <w:ilvl w:val="0"/>
                <w:numId w:val="1"/>
              </w:numPr>
              <w:jc w:val="both"/>
              <w:rPr>
                <w:sz w:val="24"/>
                <w:szCs w:val="24"/>
              </w:rPr>
            </w:pPr>
            <w:r>
              <w:rPr>
                <w:sz w:val="24"/>
                <w:szCs w:val="24"/>
              </w:rPr>
              <w:t xml:space="preserve">Advocating </w:t>
            </w:r>
            <w:r w:rsidR="00E64B06">
              <w:rPr>
                <w:sz w:val="24"/>
                <w:szCs w:val="24"/>
              </w:rPr>
              <w:t>and</w:t>
            </w:r>
            <w:r>
              <w:rPr>
                <w:sz w:val="24"/>
                <w:szCs w:val="24"/>
              </w:rPr>
              <w:t xml:space="preserve"> ideas around bell change proposal</w:t>
            </w:r>
          </w:p>
          <w:p w14:paraId="6368C73D" w14:textId="019A9B68" w:rsidR="000B420A" w:rsidRDefault="000B420A" w:rsidP="000B420A">
            <w:pPr>
              <w:pStyle w:val="ListParagraph"/>
              <w:numPr>
                <w:ilvl w:val="0"/>
                <w:numId w:val="1"/>
              </w:numPr>
              <w:jc w:val="both"/>
              <w:rPr>
                <w:sz w:val="24"/>
                <w:szCs w:val="24"/>
              </w:rPr>
            </w:pPr>
            <w:r>
              <w:rPr>
                <w:sz w:val="24"/>
                <w:szCs w:val="24"/>
              </w:rPr>
              <w:t xml:space="preserve">SAC Grant fund money to support literacy to enhance classroom books in the English Language Arts classrooms, the African Support Workers room, guidance and learning center </w:t>
            </w:r>
          </w:p>
          <w:p w14:paraId="2348A034" w14:textId="2C28D279" w:rsidR="000B420A" w:rsidRDefault="000B420A" w:rsidP="000B420A">
            <w:pPr>
              <w:pStyle w:val="ListParagraph"/>
              <w:numPr>
                <w:ilvl w:val="0"/>
                <w:numId w:val="1"/>
              </w:numPr>
              <w:jc w:val="both"/>
              <w:rPr>
                <w:sz w:val="24"/>
                <w:szCs w:val="24"/>
              </w:rPr>
            </w:pPr>
            <w:r>
              <w:rPr>
                <w:sz w:val="24"/>
                <w:szCs w:val="24"/>
              </w:rPr>
              <w:t>SAC Grant fund money to enhance flexible seating in the Learning Cent</w:t>
            </w:r>
            <w:r w:rsidR="0037761A">
              <w:rPr>
                <w:sz w:val="24"/>
                <w:szCs w:val="24"/>
              </w:rPr>
              <w:t>re</w:t>
            </w:r>
            <w:r>
              <w:rPr>
                <w:sz w:val="24"/>
                <w:szCs w:val="24"/>
              </w:rPr>
              <w:t xml:space="preserve"> </w:t>
            </w:r>
            <w:r w:rsidR="0037761A">
              <w:rPr>
                <w:sz w:val="24"/>
                <w:szCs w:val="24"/>
              </w:rPr>
              <w:t>and</w:t>
            </w:r>
            <w:r>
              <w:rPr>
                <w:sz w:val="24"/>
                <w:szCs w:val="24"/>
              </w:rPr>
              <w:t xml:space="preserve"> in classrooms </w:t>
            </w:r>
          </w:p>
          <w:p w14:paraId="56DFF361" w14:textId="271E8DA4" w:rsidR="000B420A" w:rsidRDefault="000B420A" w:rsidP="000B420A">
            <w:pPr>
              <w:pStyle w:val="ListParagraph"/>
              <w:numPr>
                <w:ilvl w:val="0"/>
                <w:numId w:val="1"/>
              </w:numPr>
              <w:jc w:val="both"/>
              <w:rPr>
                <w:sz w:val="24"/>
                <w:szCs w:val="24"/>
              </w:rPr>
            </w:pPr>
            <w:r>
              <w:rPr>
                <w:sz w:val="24"/>
                <w:szCs w:val="24"/>
              </w:rPr>
              <w:t xml:space="preserve">Advocating for outdoor area within the community. </w:t>
            </w:r>
            <w:r w:rsidR="00E64B06">
              <w:rPr>
                <w:sz w:val="24"/>
                <w:szCs w:val="24"/>
              </w:rPr>
              <w:t>i.e.,</w:t>
            </w:r>
            <w:r>
              <w:rPr>
                <w:sz w:val="24"/>
                <w:szCs w:val="24"/>
              </w:rPr>
              <w:t xml:space="preserve"> picnic table</w:t>
            </w:r>
            <w:r w:rsidR="0037761A">
              <w:rPr>
                <w:sz w:val="24"/>
                <w:szCs w:val="24"/>
              </w:rPr>
              <w:t>s</w:t>
            </w:r>
          </w:p>
          <w:p w14:paraId="5D98E661" w14:textId="0A7C0373" w:rsidR="000B420A" w:rsidRDefault="00E64B06" w:rsidP="000B420A">
            <w:pPr>
              <w:pStyle w:val="ListParagraph"/>
              <w:numPr>
                <w:ilvl w:val="0"/>
                <w:numId w:val="1"/>
              </w:numPr>
              <w:jc w:val="both"/>
              <w:rPr>
                <w:sz w:val="24"/>
                <w:szCs w:val="24"/>
              </w:rPr>
            </w:pPr>
            <w:r>
              <w:rPr>
                <w:sz w:val="24"/>
                <w:szCs w:val="24"/>
              </w:rPr>
              <w:t xml:space="preserve">Supporting the idea of outdoor classroom area. i.e., picnic tables and enhance the area to remove grass and install river rock for cleaner, more sustainable environment </w:t>
            </w:r>
          </w:p>
          <w:p w14:paraId="3F1D1FA3" w14:textId="351F3071" w:rsidR="009477EC" w:rsidRDefault="00E64B06" w:rsidP="003828E0">
            <w:pPr>
              <w:pStyle w:val="ListParagraph"/>
              <w:numPr>
                <w:ilvl w:val="0"/>
                <w:numId w:val="1"/>
              </w:numPr>
              <w:jc w:val="both"/>
              <w:rPr>
                <w:sz w:val="24"/>
                <w:szCs w:val="24"/>
              </w:rPr>
            </w:pPr>
            <w:r>
              <w:rPr>
                <w:sz w:val="24"/>
                <w:szCs w:val="24"/>
              </w:rPr>
              <w:t xml:space="preserve">SSP area of agendas at meetings dedicated to the renewed curriculum around project based and inquiring learning.  Parent input, staff input and student input.  </w:t>
            </w:r>
            <w:r w:rsidR="0037761A">
              <w:rPr>
                <w:sz w:val="24"/>
                <w:szCs w:val="24"/>
              </w:rPr>
              <w:t>In-depth</w:t>
            </w:r>
            <w:r>
              <w:rPr>
                <w:sz w:val="24"/>
                <w:szCs w:val="24"/>
              </w:rPr>
              <w:t xml:space="preserve"> conversations around how it is linked to the new inclusive education policy, assessment policy and renewed curriculum.  </w:t>
            </w:r>
          </w:p>
          <w:p w14:paraId="089239A5" w14:textId="47B9030E" w:rsidR="0037761A" w:rsidRPr="0037761A" w:rsidRDefault="0037761A" w:rsidP="003828E0">
            <w:pPr>
              <w:pStyle w:val="ListParagraph"/>
              <w:numPr>
                <w:ilvl w:val="0"/>
                <w:numId w:val="1"/>
              </w:numPr>
              <w:jc w:val="both"/>
              <w:rPr>
                <w:sz w:val="24"/>
                <w:szCs w:val="24"/>
              </w:rPr>
            </w:pPr>
            <w:r>
              <w:rPr>
                <w:sz w:val="24"/>
                <w:szCs w:val="24"/>
              </w:rPr>
              <w:t xml:space="preserve">Approval of new contract with school photography company – new company offers more options for parents, many of which are more economical, but the biggest difference is that the new company does not use “gender specific” or “gender informed” photo poses  -  the SAC thought this </w:t>
            </w:r>
            <w:r w:rsidR="00BA7364">
              <w:rPr>
                <w:sz w:val="24"/>
                <w:szCs w:val="24"/>
              </w:rPr>
              <w:t xml:space="preserve">more informed </w:t>
            </w:r>
            <w:r>
              <w:rPr>
                <w:sz w:val="24"/>
                <w:szCs w:val="24"/>
              </w:rPr>
              <w:t>approach</w:t>
            </w:r>
            <w:r w:rsidR="00BA7364">
              <w:rPr>
                <w:sz w:val="24"/>
                <w:szCs w:val="24"/>
              </w:rPr>
              <w:t xml:space="preserve"> to photographs</w:t>
            </w:r>
            <w:r>
              <w:rPr>
                <w:sz w:val="24"/>
                <w:szCs w:val="24"/>
              </w:rPr>
              <w:t xml:space="preserve"> contributes to students because it is more inclusive</w:t>
            </w:r>
            <w:r w:rsidR="00BA7364">
              <w:rPr>
                <w:sz w:val="24"/>
                <w:szCs w:val="24"/>
              </w:rPr>
              <w:t>/less stereotypical</w:t>
            </w:r>
            <w:r>
              <w:rPr>
                <w:sz w:val="24"/>
                <w:szCs w:val="24"/>
              </w:rPr>
              <w:t xml:space="preserve"> and reflects our current student population, and the times. </w:t>
            </w:r>
          </w:p>
          <w:p w14:paraId="5B537945" w14:textId="77777777" w:rsidR="009477EC" w:rsidRPr="003828E0" w:rsidRDefault="009477EC" w:rsidP="003828E0">
            <w:pPr>
              <w:jc w:val="both"/>
              <w:rPr>
                <w:sz w:val="24"/>
                <w:szCs w:val="24"/>
              </w:rPr>
            </w:pPr>
          </w:p>
        </w:tc>
      </w:tr>
    </w:tbl>
    <w:p w14:paraId="002DA05D"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1817337A" w14:textId="77777777" w:rsidTr="003828E0">
        <w:tc>
          <w:tcPr>
            <w:tcW w:w="9350" w:type="dxa"/>
            <w:shd w:val="clear" w:color="auto" w:fill="DEEAF6" w:themeFill="accent1" w:themeFillTint="33"/>
          </w:tcPr>
          <w:p w14:paraId="716DB074" w14:textId="77777777" w:rsidR="003828E0" w:rsidRPr="003828E0" w:rsidRDefault="003828E0" w:rsidP="003828E0">
            <w:pPr>
              <w:jc w:val="both"/>
              <w:rPr>
                <w:sz w:val="24"/>
                <w:szCs w:val="24"/>
              </w:rPr>
            </w:pPr>
            <w:bookmarkStart w:id="0" w:name="_Hlk103788324"/>
            <w:r w:rsidRPr="003828E0">
              <w:rPr>
                <w:sz w:val="24"/>
                <w:szCs w:val="24"/>
              </w:rPr>
              <w:t>Please list any significant milestones and success stories that the SAC would like to highlight</w:t>
            </w:r>
            <w:r w:rsidR="009477EC">
              <w:rPr>
                <w:sz w:val="24"/>
                <w:szCs w:val="24"/>
              </w:rPr>
              <w:t>.</w:t>
            </w:r>
          </w:p>
        </w:tc>
      </w:tr>
      <w:bookmarkEnd w:id="0"/>
      <w:tr w:rsidR="003828E0" w:rsidRPr="003828E0" w14:paraId="15EA813D" w14:textId="77777777" w:rsidTr="003828E0">
        <w:tc>
          <w:tcPr>
            <w:tcW w:w="9350" w:type="dxa"/>
          </w:tcPr>
          <w:p w14:paraId="4D1E8F62" w14:textId="77777777" w:rsidR="003828E0" w:rsidRDefault="003828E0" w:rsidP="003828E0">
            <w:pPr>
              <w:jc w:val="both"/>
              <w:rPr>
                <w:sz w:val="24"/>
                <w:szCs w:val="24"/>
              </w:rPr>
            </w:pPr>
          </w:p>
          <w:p w14:paraId="09FCB9AC" w14:textId="527BCB8E" w:rsidR="0037761A" w:rsidRPr="0037761A" w:rsidRDefault="0037761A" w:rsidP="0037761A">
            <w:pPr>
              <w:jc w:val="both"/>
              <w:rPr>
                <w:sz w:val="24"/>
                <w:szCs w:val="24"/>
              </w:rPr>
            </w:pPr>
            <w:r w:rsidRPr="0037761A">
              <w:rPr>
                <w:sz w:val="24"/>
                <w:szCs w:val="24"/>
              </w:rPr>
              <w:t>Due to a teacher member’s suggestion, we added a standing item on our monthly Agenda called “Student Voice”</w:t>
            </w:r>
            <w:r>
              <w:rPr>
                <w:sz w:val="24"/>
                <w:szCs w:val="24"/>
              </w:rPr>
              <w:t xml:space="preserve"> t o highlight</w:t>
            </w:r>
            <w:r w:rsidRPr="0037761A">
              <w:rPr>
                <w:sz w:val="24"/>
                <w:szCs w:val="24"/>
              </w:rPr>
              <w:t xml:space="preserve"> Student SAC members</w:t>
            </w:r>
            <w:r>
              <w:rPr>
                <w:sz w:val="24"/>
                <w:szCs w:val="24"/>
              </w:rPr>
              <w:t>’</w:t>
            </w:r>
            <w:r w:rsidRPr="0037761A">
              <w:rPr>
                <w:sz w:val="24"/>
                <w:szCs w:val="24"/>
              </w:rPr>
              <w:t xml:space="preserve"> involvement and dedicat</w:t>
            </w:r>
            <w:r>
              <w:rPr>
                <w:sz w:val="24"/>
                <w:szCs w:val="24"/>
              </w:rPr>
              <w:t>e</w:t>
            </w:r>
            <w:r w:rsidRPr="0037761A">
              <w:rPr>
                <w:sz w:val="24"/>
                <w:szCs w:val="24"/>
              </w:rPr>
              <w:t xml:space="preserve"> time to allowing Student voice within the agenda each meeting. </w:t>
            </w:r>
          </w:p>
          <w:p w14:paraId="362DCBA6" w14:textId="77777777" w:rsidR="003828E0" w:rsidRPr="003828E0" w:rsidRDefault="003828E0" w:rsidP="003828E0">
            <w:pPr>
              <w:jc w:val="both"/>
              <w:rPr>
                <w:sz w:val="24"/>
                <w:szCs w:val="24"/>
              </w:rPr>
            </w:pPr>
          </w:p>
        </w:tc>
      </w:tr>
    </w:tbl>
    <w:p w14:paraId="606CC425"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C175738" w14:textId="77777777" w:rsidTr="003828E0">
        <w:tc>
          <w:tcPr>
            <w:tcW w:w="9350" w:type="dxa"/>
            <w:shd w:val="clear" w:color="auto" w:fill="DEEAF6" w:themeFill="accent1" w:themeFillTint="33"/>
          </w:tcPr>
          <w:p w14:paraId="47ADA81E"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70126F0F" w14:textId="77777777" w:rsidTr="003828E0">
        <w:tc>
          <w:tcPr>
            <w:tcW w:w="9350" w:type="dxa"/>
          </w:tcPr>
          <w:p w14:paraId="5679F4C1" w14:textId="77777777" w:rsidR="003828E0" w:rsidRDefault="003828E0"/>
          <w:p w14:paraId="2B23DD6A" w14:textId="6F71019D" w:rsidR="009477EC" w:rsidRDefault="0037761A">
            <w:r>
              <w:rPr>
                <w:sz w:val="24"/>
                <w:szCs w:val="24"/>
              </w:rPr>
              <w:t xml:space="preserve">Not Applicable </w:t>
            </w:r>
          </w:p>
          <w:p w14:paraId="19F1E608" w14:textId="77777777" w:rsidR="003828E0" w:rsidRDefault="003828E0"/>
        </w:tc>
      </w:tr>
    </w:tbl>
    <w:p w14:paraId="0E3B8E75" w14:textId="77777777" w:rsidR="009477EC" w:rsidRDefault="009477EC"/>
    <w:p w14:paraId="1DD4E9A9" w14:textId="77777777" w:rsidR="009477EC" w:rsidRDefault="009477EC"/>
    <w:p w14:paraId="0C14B2FE"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14:paraId="11236F67" w14:textId="77777777"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14:paraId="0EF99239" w14:textId="77777777" w:rsidTr="009477EC">
        <w:tc>
          <w:tcPr>
            <w:tcW w:w="9350" w:type="dxa"/>
            <w:shd w:val="clear" w:color="auto" w:fill="DEEAF6" w:themeFill="accent1" w:themeFillTint="33"/>
          </w:tcPr>
          <w:p w14:paraId="17756D94"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510B4FB2" w14:textId="77777777" w:rsidTr="009477EC">
        <w:tc>
          <w:tcPr>
            <w:tcW w:w="9350" w:type="dxa"/>
          </w:tcPr>
          <w:p w14:paraId="176B44D0" w14:textId="4CBC927E" w:rsidR="009477EC" w:rsidRDefault="009C6DB4" w:rsidP="009477EC">
            <w:pPr>
              <w:jc w:val="both"/>
              <w:rPr>
                <w:sz w:val="24"/>
                <w:szCs w:val="24"/>
              </w:rPr>
            </w:pPr>
            <w:r>
              <w:rPr>
                <w:sz w:val="24"/>
                <w:szCs w:val="24"/>
              </w:rPr>
              <w:t xml:space="preserve">Expenditures included purchasing books for students in English Language Arts classrooms, African Support Workers room, Guidance and Learning Center.  These books created a classroom collection of </w:t>
            </w:r>
            <w:r w:rsidR="0037761A">
              <w:rPr>
                <w:sz w:val="24"/>
                <w:szCs w:val="24"/>
              </w:rPr>
              <w:t>novels and</w:t>
            </w:r>
            <w:r>
              <w:rPr>
                <w:sz w:val="24"/>
                <w:szCs w:val="24"/>
              </w:rPr>
              <w:t xml:space="preserve"> reading material in the area of </w:t>
            </w:r>
            <w:r w:rsidR="00DF621D">
              <w:rPr>
                <w:sz w:val="24"/>
                <w:szCs w:val="24"/>
              </w:rPr>
              <w:t xml:space="preserve">and authors of Indigenous and LGBTQ topics and themes.  A classroom library of </w:t>
            </w:r>
            <w:r w:rsidR="00BA7364">
              <w:rPr>
                <w:sz w:val="24"/>
                <w:szCs w:val="24"/>
              </w:rPr>
              <w:t>resources.</w:t>
            </w:r>
          </w:p>
          <w:p w14:paraId="093BAA92" w14:textId="77777777" w:rsidR="009477EC" w:rsidRDefault="009477EC" w:rsidP="009477EC">
            <w:pPr>
              <w:jc w:val="both"/>
              <w:rPr>
                <w:sz w:val="24"/>
                <w:szCs w:val="24"/>
              </w:rPr>
            </w:pPr>
          </w:p>
        </w:tc>
      </w:tr>
    </w:tbl>
    <w:p w14:paraId="39FD4365"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19A889BB" w14:textId="77777777" w:rsidTr="009477EC">
        <w:tc>
          <w:tcPr>
            <w:tcW w:w="9350" w:type="dxa"/>
            <w:shd w:val="clear" w:color="auto" w:fill="DEEAF6" w:themeFill="accent1" w:themeFillTint="33"/>
          </w:tcPr>
          <w:p w14:paraId="440F4A77"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2E6D6D28" w14:textId="77777777" w:rsidTr="003828E0">
        <w:tc>
          <w:tcPr>
            <w:tcW w:w="9350" w:type="dxa"/>
          </w:tcPr>
          <w:p w14:paraId="71B87DE2" w14:textId="5D3B79DA" w:rsidR="003828E0" w:rsidRDefault="00DF621D" w:rsidP="009477EC">
            <w:pPr>
              <w:jc w:val="both"/>
              <w:rPr>
                <w:sz w:val="24"/>
                <w:szCs w:val="24"/>
              </w:rPr>
            </w:pPr>
            <w:r>
              <w:rPr>
                <w:sz w:val="24"/>
                <w:szCs w:val="24"/>
              </w:rPr>
              <w:t>Expenditures</w:t>
            </w:r>
            <w:r w:rsidR="009C6DB4">
              <w:rPr>
                <w:sz w:val="24"/>
                <w:szCs w:val="24"/>
              </w:rPr>
              <w:t xml:space="preserve"> included purchasing furniture to enhance the learning environment of the Learning Cent</w:t>
            </w:r>
            <w:r w:rsidR="0037761A">
              <w:rPr>
                <w:sz w:val="24"/>
                <w:szCs w:val="24"/>
              </w:rPr>
              <w:t>re</w:t>
            </w:r>
            <w:r w:rsidR="009C6DB4">
              <w:rPr>
                <w:sz w:val="24"/>
                <w:szCs w:val="24"/>
              </w:rPr>
              <w:t xml:space="preserve"> </w:t>
            </w:r>
            <w:r>
              <w:rPr>
                <w:sz w:val="24"/>
                <w:szCs w:val="24"/>
              </w:rPr>
              <w:t>and</w:t>
            </w:r>
            <w:r w:rsidR="009C6DB4">
              <w:rPr>
                <w:sz w:val="24"/>
                <w:szCs w:val="24"/>
              </w:rPr>
              <w:t xml:space="preserve"> within classes for use of our Learning Cent</w:t>
            </w:r>
            <w:r w:rsidR="0037761A">
              <w:rPr>
                <w:sz w:val="24"/>
                <w:szCs w:val="24"/>
              </w:rPr>
              <w:t>re</w:t>
            </w:r>
            <w:r w:rsidR="009C6DB4">
              <w:rPr>
                <w:sz w:val="24"/>
                <w:szCs w:val="24"/>
              </w:rPr>
              <w:t xml:space="preserve"> students.  These </w:t>
            </w:r>
            <w:r>
              <w:rPr>
                <w:sz w:val="24"/>
                <w:szCs w:val="24"/>
              </w:rPr>
              <w:t>purchases</w:t>
            </w:r>
            <w:r w:rsidR="009C6DB4">
              <w:rPr>
                <w:sz w:val="24"/>
                <w:szCs w:val="24"/>
              </w:rPr>
              <w:t xml:space="preserve"> supported the Inclusive Education Policy </w:t>
            </w:r>
            <w:r w:rsidR="0037761A">
              <w:rPr>
                <w:sz w:val="24"/>
                <w:szCs w:val="24"/>
              </w:rPr>
              <w:t>and</w:t>
            </w:r>
            <w:r w:rsidR="009C6DB4">
              <w:rPr>
                <w:sz w:val="24"/>
                <w:szCs w:val="24"/>
              </w:rPr>
              <w:t xml:space="preserve"> helped created a flexible and supportive learning </w:t>
            </w:r>
            <w:r>
              <w:rPr>
                <w:sz w:val="24"/>
                <w:szCs w:val="24"/>
              </w:rPr>
              <w:t>environment</w:t>
            </w:r>
            <w:r w:rsidR="009C6DB4">
              <w:rPr>
                <w:sz w:val="24"/>
                <w:szCs w:val="24"/>
              </w:rPr>
              <w:t xml:space="preserve"> for the needs of our students within various areas and learning spaces within the school. Items purchased were club chairs for use in the quite area, rocking student chairs for use in the learning center and within the classrooms.  </w:t>
            </w:r>
          </w:p>
          <w:p w14:paraId="6E6677D0" w14:textId="6C0F63C5" w:rsidR="009C6DB4" w:rsidRDefault="009C6DB4" w:rsidP="009477EC">
            <w:pPr>
              <w:jc w:val="both"/>
              <w:rPr>
                <w:sz w:val="24"/>
                <w:szCs w:val="24"/>
              </w:rPr>
            </w:pPr>
          </w:p>
          <w:p w14:paraId="25735B0E" w14:textId="77777777" w:rsidR="009C6DB4" w:rsidRDefault="009C6DB4" w:rsidP="009477EC">
            <w:pPr>
              <w:jc w:val="both"/>
              <w:rPr>
                <w:sz w:val="24"/>
                <w:szCs w:val="24"/>
              </w:rPr>
            </w:pPr>
          </w:p>
          <w:p w14:paraId="4DC234B9" w14:textId="77777777" w:rsidR="009477EC" w:rsidRDefault="009477EC" w:rsidP="009477EC">
            <w:pPr>
              <w:jc w:val="both"/>
              <w:rPr>
                <w:sz w:val="24"/>
                <w:szCs w:val="24"/>
              </w:rPr>
            </w:pPr>
          </w:p>
        </w:tc>
      </w:tr>
    </w:tbl>
    <w:p w14:paraId="37016A1A"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3EDC9412" w14:textId="77777777" w:rsidTr="009477EC">
        <w:tc>
          <w:tcPr>
            <w:tcW w:w="9350" w:type="dxa"/>
            <w:shd w:val="clear" w:color="auto" w:fill="DEEAF6" w:themeFill="accent1" w:themeFillTint="33"/>
          </w:tcPr>
          <w:p w14:paraId="4C5047BA" w14:textId="77777777" w:rsidR="003828E0" w:rsidRDefault="009477EC" w:rsidP="009477EC">
            <w:pPr>
              <w:jc w:val="both"/>
              <w:rPr>
                <w:sz w:val="24"/>
                <w:szCs w:val="24"/>
              </w:rPr>
            </w:pPr>
            <w:r>
              <w:rPr>
                <w:sz w:val="24"/>
                <w:szCs w:val="24"/>
              </w:rPr>
              <w:lastRenderedPageBreak/>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17C65408" w14:textId="77777777" w:rsidTr="003828E0">
        <w:tc>
          <w:tcPr>
            <w:tcW w:w="9350" w:type="dxa"/>
          </w:tcPr>
          <w:p w14:paraId="2F2946CA" w14:textId="77777777" w:rsidR="003828E0" w:rsidRDefault="003828E0">
            <w:pPr>
              <w:rPr>
                <w:sz w:val="24"/>
                <w:szCs w:val="24"/>
              </w:rPr>
            </w:pPr>
          </w:p>
          <w:p w14:paraId="5D8D7B76" w14:textId="2A1619B9" w:rsidR="009477EC" w:rsidRDefault="00DF621D">
            <w:pPr>
              <w:rPr>
                <w:sz w:val="24"/>
                <w:szCs w:val="24"/>
              </w:rPr>
            </w:pPr>
            <w:r>
              <w:rPr>
                <w:sz w:val="24"/>
                <w:szCs w:val="24"/>
              </w:rPr>
              <w:t xml:space="preserve">Not Applicable </w:t>
            </w:r>
          </w:p>
        </w:tc>
      </w:tr>
    </w:tbl>
    <w:p w14:paraId="2E927B8B" w14:textId="77777777" w:rsidR="003828E0" w:rsidRDefault="003828E0">
      <w:pPr>
        <w:rPr>
          <w:sz w:val="24"/>
          <w:szCs w:val="24"/>
        </w:rPr>
      </w:pPr>
    </w:p>
    <w:p w14:paraId="449A45A8" w14:textId="77777777" w:rsidR="00A47558" w:rsidRPr="00A47558" w:rsidRDefault="00A47558" w:rsidP="00A47558">
      <w:pPr>
        <w:jc w:val="center"/>
      </w:pPr>
      <w:r w:rsidRPr="00A47558">
        <w:t>Please return to School</w:t>
      </w:r>
      <w:r w:rsidR="0062379C">
        <w:t xml:space="preserve"> S</w:t>
      </w:r>
      <w:r w:rsidR="00B816C6">
        <w:t>upervisor by Monday, June 2</w:t>
      </w:r>
      <w:r w:rsidR="00E22A3B">
        <w:t>0</w:t>
      </w:r>
      <w:r w:rsidR="00B816C6">
        <w:t>, 202</w:t>
      </w:r>
      <w:r w:rsidR="00E22A3B">
        <w:t>2</w:t>
      </w:r>
      <w:r w:rsidRPr="00A47558">
        <w:t>. Thank you.</w:t>
      </w:r>
    </w:p>
    <w:sectPr w:rsidR="00A47558" w:rsidRPr="00A4755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B734" w14:textId="77777777" w:rsidR="008045FD" w:rsidRDefault="008045FD" w:rsidP="009477EC">
      <w:pPr>
        <w:spacing w:after="0" w:line="240" w:lineRule="auto"/>
      </w:pPr>
      <w:r>
        <w:separator/>
      </w:r>
    </w:p>
  </w:endnote>
  <w:endnote w:type="continuationSeparator" w:id="0">
    <w:p w14:paraId="3B876C66" w14:textId="77777777" w:rsidR="008045FD" w:rsidRDefault="008045FD"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1038851F"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16C6">
          <w:rPr>
            <w:noProof/>
          </w:rPr>
          <w:t>2</w:t>
        </w:r>
        <w:r>
          <w:rPr>
            <w:noProof/>
          </w:rPr>
          <w:fldChar w:fldCharType="end"/>
        </w:r>
        <w:r>
          <w:t xml:space="preserve"> | </w:t>
        </w:r>
        <w:r>
          <w:rPr>
            <w:color w:val="7F7F7F" w:themeColor="background1" w:themeShade="7F"/>
            <w:spacing w:val="60"/>
          </w:rPr>
          <w:t>Page</w:t>
        </w:r>
      </w:p>
    </w:sdtContent>
  </w:sdt>
  <w:p w14:paraId="6357B68C"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85FA" w14:textId="77777777" w:rsidR="008045FD" w:rsidRDefault="008045FD" w:rsidP="009477EC">
      <w:pPr>
        <w:spacing w:after="0" w:line="240" w:lineRule="auto"/>
      </w:pPr>
      <w:r>
        <w:separator/>
      </w:r>
    </w:p>
  </w:footnote>
  <w:footnote w:type="continuationSeparator" w:id="0">
    <w:p w14:paraId="59FB5979" w14:textId="77777777" w:rsidR="008045FD" w:rsidRDefault="008045FD" w:rsidP="0094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6BB6"/>
    <w:multiLevelType w:val="hybridMultilevel"/>
    <w:tmpl w:val="53F8E80A"/>
    <w:lvl w:ilvl="0" w:tplc="D9AE9B3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90141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0B420A"/>
    <w:rsid w:val="000C3A7D"/>
    <w:rsid w:val="00141F6F"/>
    <w:rsid w:val="0030505B"/>
    <w:rsid w:val="0037761A"/>
    <w:rsid w:val="003828E0"/>
    <w:rsid w:val="004C0978"/>
    <w:rsid w:val="00570ACA"/>
    <w:rsid w:val="0062379C"/>
    <w:rsid w:val="00667E85"/>
    <w:rsid w:val="008045FD"/>
    <w:rsid w:val="008151D9"/>
    <w:rsid w:val="009477EC"/>
    <w:rsid w:val="009C6DB4"/>
    <w:rsid w:val="00A47558"/>
    <w:rsid w:val="00B816C6"/>
    <w:rsid w:val="00BA7364"/>
    <w:rsid w:val="00BF5C56"/>
    <w:rsid w:val="00DC32E6"/>
    <w:rsid w:val="00DF621D"/>
    <w:rsid w:val="00E22A3B"/>
    <w:rsid w:val="00E64B06"/>
    <w:rsid w:val="00E67127"/>
    <w:rsid w:val="00EA10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C919"/>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styleId="NormalWeb">
    <w:name w:val="Normal (Web)"/>
    <w:basedOn w:val="Normal"/>
    <w:uiPriority w:val="99"/>
    <w:unhideWhenUsed/>
    <w:rsid w:val="000B42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B4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Canavan, Trina</cp:lastModifiedBy>
  <cp:revision>2</cp:revision>
  <cp:lastPrinted>2019-05-31T17:21:00Z</cp:lastPrinted>
  <dcterms:created xsi:type="dcterms:W3CDTF">2022-05-31T23:19:00Z</dcterms:created>
  <dcterms:modified xsi:type="dcterms:W3CDTF">2022-05-31T23:19:00Z</dcterms:modified>
</cp:coreProperties>
</file>