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5FFA" w14:textId="528AC302" w:rsidR="77226D53" w:rsidRDefault="77226D53" w:rsidP="3F07649C">
      <w:pPr>
        <w:pStyle w:val="NormalWeb"/>
        <w:spacing w:before="0" w:beforeAutospacing="0" w:after="160" w:afterAutospacing="0"/>
        <w:jc w:val="center"/>
        <w:rPr>
          <w:b/>
          <w:bCs/>
          <w:sz w:val="28"/>
          <w:szCs w:val="28"/>
        </w:rPr>
      </w:pPr>
      <w:r w:rsidRPr="3F07649C">
        <w:rPr>
          <w:b/>
          <w:bCs/>
          <w:color w:val="000000" w:themeColor="text1"/>
          <w:sz w:val="28"/>
          <w:szCs w:val="28"/>
        </w:rPr>
        <w:t>Clayton Park Junior High School Advisory Council November 14, 2023, 5:30</w:t>
      </w:r>
      <w:r w:rsidR="3D6B943B" w:rsidRPr="3F07649C">
        <w:rPr>
          <w:b/>
          <w:bCs/>
          <w:color w:val="000000" w:themeColor="text1"/>
          <w:sz w:val="28"/>
          <w:szCs w:val="28"/>
        </w:rPr>
        <w:t>-7:00</w:t>
      </w:r>
      <w:r w:rsidRPr="3F07649C">
        <w:rPr>
          <w:b/>
          <w:bCs/>
          <w:color w:val="000000" w:themeColor="text1"/>
          <w:sz w:val="28"/>
          <w:szCs w:val="28"/>
        </w:rPr>
        <w:t>pm CPJH</w:t>
      </w:r>
    </w:p>
    <w:p w14:paraId="3A00F526" w14:textId="76C304E6" w:rsidR="004A37FF" w:rsidRPr="006E13E9" w:rsidRDefault="004179CB" w:rsidP="35E11346">
      <w:pPr>
        <w:pStyle w:val="NormalWeb"/>
        <w:numPr>
          <w:ilvl w:val="0"/>
          <w:numId w:val="8"/>
        </w:numPr>
        <w:spacing w:before="0" w:beforeAutospacing="0" w:after="160" w:afterAutospacing="0"/>
        <w:rPr>
          <w:color w:val="000000" w:themeColor="text1"/>
        </w:rPr>
      </w:pPr>
      <w:r w:rsidRPr="35E11346">
        <w:rPr>
          <w:b/>
          <w:bCs/>
          <w:color w:val="000000" w:themeColor="text1"/>
        </w:rPr>
        <w:t>Call to order:</w:t>
      </w:r>
      <w:r w:rsidRPr="35E11346">
        <w:rPr>
          <w:color w:val="000000" w:themeColor="text1"/>
        </w:rPr>
        <w:t xml:space="preserve"> </w:t>
      </w:r>
      <w:r w:rsidR="007E0D85" w:rsidRPr="35E11346">
        <w:rPr>
          <w:color w:val="000000" w:themeColor="text1"/>
        </w:rPr>
        <w:t xml:space="preserve">Chair; call to order </w:t>
      </w:r>
      <w:r w:rsidR="79CAEEFB" w:rsidRPr="35E11346">
        <w:rPr>
          <w:color w:val="000000" w:themeColor="text1"/>
        </w:rPr>
        <w:t>5:32</w:t>
      </w:r>
      <w:r w:rsidRPr="35E11346">
        <w:rPr>
          <w:color w:val="000000" w:themeColor="text1"/>
        </w:rPr>
        <w:t xml:space="preserve">p.m. </w:t>
      </w:r>
      <w:r w:rsidR="00E87180" w:rsidRPr="35E11346">
        <w:rPr>
          <w:color w:val="000000" w:themeColor="text1"/>
        </w:rPr>
        <w:t xml:space="preserve">  </w:t>
      </w:r>
    </w:p>
    <w:p w14:paraId="020BB64D" w14:textId="038D5649" w:rsidR="00C07592" w:rsidRDefault="00E15EE4" w:rsidP="35E11346">
      <w:pPr>
        <w:pStyle w:val="NormalWeb"/>
        <w:numPr>
          <w:ilvl w:val="0"/>
          <w:numId w:val="8"/>
        </w:numPr>
        <w:spacing w:before="0" w:beforeAutospacing="0" w:after="160" w:afterAutospacing="0"/>
        <w:rPr>
          <w:color w:val="000000" w:themeColor="text1"/>
        </w:rPr>
      </w:pPr>
      <w:r w:rsidRPr="3F07649C">
        <w:rPr>
          <w:b/>
          <w:bCs/>
          <w:color w:val="000000" w:themeColor="text1"/>
        </w:rPr>
        <w:t>Attendance:</w:t>
      </w:r>
      <w:r w:rsidRPr="3F07649C">
        <w:rPr>
          <w:color w:val="000000" w:themeColor="text1"/>
        </w:rPr>
        <w:t xml:space="preserve"> </w:t>
      </w:r>
      <w:r w:rsidR="004A37FF" w:rsidRPr="3F07649C">
        <w:rPr>
          <w:color w:val="000000" w:themeColor="text1"/>
        </w:rPr>
        <w:t>Trina Canavan (Principal)</w:t>
      </w:r>
      <w:r w:rsidR="001E25CA" w:rsidRPr="3F07649C">
        <w:rPr>
          <w:color w:val="000000" w:themeColor="text1"/>
        </w:rPr>
        <w:t>,</w:t>
      </w:r>
      <w:r w:rsidR="004A37FF" w:rsidRPr="3F07649C">
        <w:rPr>
          <w:color w:val="000000" w:themeColor="text1"/>
        </w:rPr>
        <w:t xml:space="preserve"> </w:t>
      </w:r>
      <w:r w:rsidR="006E13E9" w:rsidRPr="3F07649C">
        <w:rPr>
          <w:color w:val="000000" w:themeColor="text1"/>
        </w:rPr>
        <w:t>Erica Gee</w:t>
      </w:r>
      <w:r w:rsidRPr="3F07649C">
        <w:rPr>
          <w:color w:val="000000" w:themeColor="text1"/>
        </w:rPr>
        <w:t xml:space="preserve"> (Vice Principal &amp; Ex-Officio Member</w:t>
      </w:r>
      <w:r w:rsidR="001E25CA" w:rsidRPr="3F07649C">
        <w:rPr>
          <w:color w:val="000000" w:themeColor="text1"/>
        </w:rPr>
        <w:t>),</w:t>
      </w:r>
      <w:r w:rsidRPr="3F07649C">
        <w:rPr>
          <w:color w:val="000000" w:themeColor="text1"/>
        </w:rPr>
        <w:t xml:space="preserve"> James Langille (</w:t>
      </w:r>
      <w:r w:rsidR="0CFE566A" w:rsidRPr="3F07649C">
        <w:rPr>
          <w:color w:val="000000" w:themeColor="text1"/>
        </w:rPr>
        <w:t>s</w:t>
      </w:r>
      <w:r w:rsidRPr="3F07649C">
        <w:rPr>
          <w:color w:val="000000" w:themeColor="text1"/>
        </w:rPr>
        <w:t>t</w:t>
      </w:r>
      <w:r w:rsidR="004A37FF" w:rsidRPr="3F07649C">
        <w:rPr>
          <w:color w:val="000000" w:themeColor="text1"/>
        </w:rPr>
        <w:t>aff</w:t>
      </w:r>
      <w:r w:rsidR="44B8CED3" w:rsidRPr="3F07649C">
        <w:rPr>
          <w:color w:val="000000" w:themeColor="text1"/>
        </w:rPr>
        <w:t>), Phillip Jackson (</w:t>
      </w:r>
      <w:r w:rsidR="09548687" w:rsidRPr="3F07649C">
        <w:rPr>
          <w:color w:val="000000" w:themeColor="text1"/>
        </w:rPr>
        <w:t>s</w:t>
      </w:r>
      <w:r w:rsidR="44B8CED3" w:rsidRPr="3F07649C">
        <w:rPr>
          <w:color w:val="000000" w:themeColor="text1"/>
        </w:rPr>
        <w:t xml:space="preserve">taff), Meghan Woodhead (chair), Carmit Gonen (parent), </w:t>
      </w:r>
      <w:r w:rsidR="5BD39731" w:rsidRPr="3F07649C">
        <w:rPr>
          <w:color w:val="000000" w:themeColor="text1"/>
        </w:rPr>
        <w:t xml:space="preserve">Odutope (parent), </w:t>
      </w:r>
      <w:r w:rsidR="44B8CED3" w:rsidRPr="3F07649C">
        <w:rPr>
          <w:color w:val="000000" w:themeColor="text1"/>
        </w:rPr>
        <w:t>Ryan (student), Deveshwar (student)</w:t>
      </w:r>
    </w:p>
    <w:p w14:paraId="16A0C870" w14:textId="4A4D111A" w:rsidR="00C07592" w:rsidRDefault="004A37FF" w:rsidP="35E11346">
      <w:pPr>
        <w:pStyle w:val="NormalWeb"/>
        <w:numPr>
          <w:ilvl w:val="0"/>
          <w:numId w:val="8"/>
        </w:numPr>
        <w:spacing w:before="0" w:beforeAutospacing="0" w:after="160" w:afterAutospacing="0"/>
        <w:rPr>
          <w:color w:val="000000" w:themeColor="text1"/>
        </w:rPr>
      </w:pPr>
      <w:r w:rsidRPr="35E11346">
        <w:rPr>
          <w:color w:val="000000" w:themeColor="text1"/>
        </w:rPr>
        <w:t xml:space="preserve"> </w:t>
      </w:r>
      <w:r w:rsidR="00DB3090" w:rsidRPr="35E11346">
        <w:rPr>
          <w:b/>
          <w:bCs/>
          <w:color w:val="000000" w:themeColor="text1"/>
        </w:rPr>
        <w:t>Approval of agenda:</w:t>
      </w:r>
      <w:r w:rsidR="00485F7C" w:rsidRPr="35E11346">
        <w:rPr>
          <w:color w:val="000000" w:themeColor="text1"/>
        </w:rPr>
        <w:t xml:space="preserve"> </w:t>
      </w:r>
      <w:r w:rsidR="7C996C94" w:rsidRPr="35E11346">
        <w:rPr>
          <w:color w:val="000000" w:themeColor="text1"/>
        </w:rPr>
        <w:t>James Langille</w:t>
      </w:r>
    </w:p>
    <w:p w14:paraId="68A93FB3" w14:textId="660CDFB5" w:rsidR="00C07592" w:rsidRDefault="00B57656" w:rsidP="35E11346">
      <w:pPr>
        <w:pStyle w:val="NormalWeb"/>
        <w:numPr>
          <w:ilvl w:val="0"/>
          <w:numId w:val="8"/>
        </w:numPr>
        <w:spacing w:before="0" w:beforeAutospacing="0" w:after="160" w:afterAutospacing="0"/>
        <w:rPr>
          <w:color w:val="000000" w:themeColor="text1"/>
        </w:rPr>
      </w:pPr>
      <w:r w:rsidRPr="35E11346">
        <w:rPr>
          <w:b/>
          <w:bCs/>
          <w:color w:val="000000" w:themeColor="text1"/>
        </w:rPr>
        <w:t>Appr</w:t>
      </w:r>
      <w:r w:rsidR="0063498E" w:rsidRPr="35E11346">
        <w:rPr>
          <w:b/>
          <w:bCs/>
          <w:color w:val="000000" w:themeColor="text1"/>
        </w:rPr>
        <w:t>oval of previous meeting’s summary:</w:t>
      </w:r>
      <w:r w:rsidR="0063498E" w:rsidRPr="35E11346">
        <w:rPr>
          <w:color w:val="000000" w:themeColor="text1"/>
        </w:rPr>
        <w:t xml:space="preserve"> </w:t>
      </w:r>
      <w:r w:rsidR="71395DD8" w:rsidRPr="35E11346">
        <w:rPr>
          <w:color w:val="000000" w:themeColor="text1"/>
        </w:rPr>
        <w:t>Meaghan Woodhead</w:t>
      </w:r>
    </w:p>
    <w:p w14:paraId="771096F8" w14:textId="3CCD0762" w:rsidR="006E13E9" w:rsidRPr="00966A2C" w:rsidRDefault="00CC6D0B" w:rsidP="35E11346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5E113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Business arising from the meeting’s </w:t>
      </w:r>
      <w:r w:rsidR="00F82057" w:rsidRPr="35E113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summary:</w:t>
      </w:r>
      <w:r w:rsidR="002464BE" w:rsidRPr="35E113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0B60B211" w14:textId="2334127A" w:rsidR="006E13E9" w:rsidRPr="00966A2C" w:rsidRDefault="7ACE74F1" w:rsidP="3F07649C">
      <w:pPr>
        <w:pStyle w:val="ListParagraph"/>
        <w:numPr>
          <w:ilvl w:val="0"/>
          <w:numId w:val="2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F0764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Bell Change Proposal</w:t>
      </w:r>
      <w:r w:rsidR="6AE1008E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966A2C">
        <w:br/>
      </w:r>
      <w:r w:rsidR="6AD2C774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The chair of SAC will write a draft letter to HRCE by December 1, 2023. Two proposals were </w:t>
      </w:r>
      <w:r w:rsidR="67A698CF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submitted, with</w:t>
      </w:r>
      <w:r w:rsidR="6AD2C774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s</w:t>
      </w:r>
      <w:r w:rsidR="1FE4E79D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ame start time for the school day and lunch. The rationality behind </w:t>
      </w:r>
      <w:r w:rsidR="0F00B984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any proposed changes to </w:t>
      </w:r>
      <w:r w:rsidR="1FE4E79D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start time </w:t>
      </w:r>
      <w:r w:rsidR="3310A6D5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="1FE4E79D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based on </w:t>
      </w:r>
      <w:r w:rsidR="137E41D5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number of incidents that typically occur during the length of the lunch period. </w:t>
      </w:r>
      <w:r w:rsidR="5AB823EC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Further, the number of students that are responsible for picking up their siblings at the elementary school adjacent to </w:t>
      </w:r>
      <w:r w:rsidR="3A879849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CPJH </w:t>
      </w:r>
      <w:r w:rsidR="5AB823EC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 quite large. The number of students waiting, from the elementary school, to meet their older sibling is </w:t>
      </w:r>
      <w:r w:rsidR="4FD708AD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significant</w:t>
      </w:r>
      <w:r w:rsidR="5AB823EC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19DA0AE2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first proposal would have the school day end at 3:05 and the second proposal would have the school day end at 3:1</w:t>
      </w:r>
      <w:r w:rsidR="086A0890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0. </w:t>
      </w:r>
      <w:r w:rsidR="00966A2C">
        <w:br/>
      </w:r>
    </w:p>
    <w:p w14:paraId="0C79368C" w14:textId="73D950ED" w:rsidR="006E13E9" w:rsidRPr="00966A2C" w:rsidRDefault="7ACE74F1" w:rsidP="3F07649C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F0764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Equipment Purchased and Board Games (SAC Funds)</w:t>
      </w:r>
      <w:r w:rsidR="09D4E033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966A2C">
        <w:br/>
      </w:r>
      <w:r w:rsidR="231F4F5C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1AE480D8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Some SAC funds were utilized for </w:t>
      </w:r>
      <w:r w:rsidR="72F3E8AB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1AE480D8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purchasing of outside </w:t>
      </w:r>
      <w:r w:rsidR="1263196E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resources (e.g., balls)</w:t>
      </w:r>
      <w:r w:rsidR="1AE480D8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1259E9A5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inside resources (e.g., b</w:t>
      </w:r>
      <w:r w:rsidR="1AE480D8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oard </w:t>
      </w:r>
      <w:r w:rsidR="4EC1E2C5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</w:t>
      </w:r>
      <w:r w:rsidR="1AE480D8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ames</w:t>
      </w:r>
      <w:r w:rsidR="29A16395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1AE480D8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$800.00 were set aside for purchasing of outside equipment, and $1000 for board games and other r</w:t>
      </w:r>
      <w:r w:rsidR="147DEA74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esources for indoor use. </w:t>
      </w:r>
      <w:r w:rsidR="00966A2C">
        <w:br/>
      </w:r>
    </w:p>
    <w:p w14:paraId="34803073" w14:textId="11580F4A" w:rsidR="006E13E9" w:rsidRPr="00966A2C" w:rsidRDefault="7ACE74F1" w:rsidP="35E11346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3F0764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SAC Agreement and By-Law changes</w:t>
      </w:r>
      <w:r w:rsidR="57C185DB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966A2C">
        <w:br/>
      </w:r>
      <w:r w:rsidR="7E8CAF20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The importance of following SAC Agreement and By-Law was highlighted. The SAC Agreement and By-Law are on the CPJH website. Confidentiality </w:t>
      </w:r>
      <w:r w:rsidR="6B56F996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emphasized</w:t>
      </w:r>
      <w:r w:rsidR="656C9160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5107FE9F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</w:t>
      </w:r>
      <w:r w:rsidR="656C9160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addition of student representatives on SAC</w:t>
      </w:r>
      <w:r w:rsidR="6B56F996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5C3F9BA6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CPJH is a 6-8 school, not a 7-9 school. The agreements and By-Law </w:t>
      </w:r>
      <w:r w:rsidR="7F4732E5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="5C3F9BA6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reflective of this change. </w:t>
      </w:r>
      <w:r w:rsidR="1D9AB675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Student representation of SAC is for grades 7-8. Students in Grade 6 will not be able to participate in SAC until Grade 7. </w:t>
      </w:r>
      <w:r w:rsidR="00966A2C">
        <w:br/>
      </w:r>
    </w:p>
    <w:p w14:paraId="1071096A" w14:textId="5CEAA1C6" w:rsidR="18C5CCBC" w:rsidRDefault="18C5CCBC" w:rsidP="35E1134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5E11346">
        <w:rPr>
          <w:rFonts w:ascii="Times New Roman" w:eastAsia="Times New Roman" w:hAnsi="Times New Roman" w:cs="Times New Roman"/>
          <w:b/>
          <w:bCs/>
          <w:sz w:val="24"/>
          <w:szCs w:val="24"/>
        </w:rPr>
        <w:t>School Student Success Plan (standing item</w:t>
      </w:r>
      <w:r w:rsidR="0609F50F" w:rsidRPr="35E1134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32A49BD1" w:rsidRPr="35E1134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0A70A69" w14:textId="0E3D8FA8" w:rsidR="18C5CCBC" w:rsidRDefault="61E7AD28" w:rsidP="35E1134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F07649C">
        <w:rPr>
          <w:rFonts w:ascii="Times New Roman" w:eastAsia="Times New Roman" w:hAnsi="Times New Roman" w:cs="Times New Roman"/>
          <w:sz w:val="24"/>
          <w:szCs w:val="24"/>
        </w:rPr>
        <w:t>Focus o</w:t>
      </w:r>
      <w:r w:rsidR="4B259A5D" w:rsidRPr="3F07649C">
        <w:rPr>
          <w:rFonts w:ascii="Times New Roman" w:eastAsia="Times New Roman" w:hAnsi="Times New Roman" w:cs="Times New Roman"/>
          <w:sz w:val="24"/>
          <w:szCs w:val="24"/>
        </w:rPr>
        <w:t xml:space="preserve">f the school’s </w:t>
      </w:r>
      <w:r w:rsidRPr="3F07649C">
        <w:rPr>
          <w:rFonts w:ascii="Times New Roman" w:eastAsia="Times New Roman" w:hAnsi="Times New Roman" w:cs="Times New Roman"/>
          <w:sz w:val="24"/>
          <w:szCs w:val="24"/>
        </w:rPr>
        <w:t xml:space="preserve">SSP remains on numeracy, </w:t>
      </w:r>
      <w:proofErr w:type="gramStart"/>
      <w:r w:rsidRPr="3F07649C">
        <w:rPr>
          <w:rFonts w:ascii="Times New Roman" w:eastAsia="Times New Roman" w:hAnsi="Times New Roman" w:cs="Times New Roman"/>
          <w:sz w:val="24"/>
          <w:szCs w:val="24"/>
        </w:rPr>
        <w:t>literacy</w:t>
      </w:r>
      <w:proofErr w:type="gramEnd"/>
      <w:r w:rsidRPr="3F07649C">
        <w:rPr>
          <w:rFonts w:ascii="Times New Roman" w:eastAsia="Times New Roman" w:hAnsi="Times New Roman" w:cs="Times New Roman"/>
          <w:sz w:val="24"/>
          <w:szCs w:val="24"/>
        </w:rPr>
        <w:t xml:space="preserve"> and student well-being. Math 8 </w:t>
      </w:r>
      <w:r w:rsidR="588F3ADF" w:rsidRPr="3F07649C">
        <w:rPr>
          <w:rFonts w:ascii="Times New Roman" w:eastAsia="Times New Roman" w:hAnsi="Times New Roman" w:cs="Times New Roman"/>
          <w:sz w:val="24"/>
          <w:szCs w:val="24"/>
        </w:rPr>
        <w:t xml:space="preserve">data is collected on every student. For students below 70%, Math 8 teachers and administration meet to discuss areas of challenge and how </w:t>
      </w:r>
      <w:r w:rsidR="55630C3A" w:rsidRPr="3F07649C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588F3ADF" w:rsidRPr="3F07649C">
        <w:rPr>
          <w:rFonts w:ascii="Times New Roman" w:eastAsia="Times New Roman" w:hAnsi="Times New Roman" w:cs="Times New Roman"/>
          <w:sz w:val="24"/>
          <w:szCs w:val="24"/>
        </w:rPr>
        <w:t>improve teaching practices t</w:t>
      </w:r>
      <w:r w:rsidR="19CD958F" w:rsidRPr="3F07649C">
        <w:rPr>
          <w:rFonts w:ascii="Times New Roman" w:eastAsia="Times New Roman" w:hAnsi="Times New Roman" w:cs="Times New Roman"/>
          <w:sz w:val="24"/>
          <w:szCs w:val="24"/>
        </w:rPr>
        <w:t xml:space="preserve">hat will </w:t>
      </w:r>
      <w:r w:rsidR="588F3ADF" w:rsidRPr="3F07649C">
        <w:rPr>
          <w:rFonts w:ascii="Times New Roman" w:eastAsia="Times New Roman" w:hAnsi="Times New Roman" w:cs="Times New Roman"/>
          <w:sz w:val="24"/>
          <w:szCs w:val="24"/>
        </w:rPr>
        <w:t xml:space="preserve">improve student achievement. </w:t>
      </w:r>
      <w:r w:rsidR="18C5CCBC">
        <w:br/>
      </w:r>
    </w:p>
    <w:p w14:paraId="3D70D622" w14:textId="2F24712A" w:rsidR="01350B56" w:rsidRDefault="576AB1ED" w:rsidP="3F07649C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F0764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New Business</w:t>
      </w:r>
      <w:r w:rsidR="3E081B6F" w:rsidRPr="3F0764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="01350B56">
        <w:br/>
      </w:r>
      <w:r w:rsidR="01350B56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 </w:t>
      </w:r>
      <w:r w:rsidR="01350B56" w:rsidRPr="3F0764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SAC Funding </w:t>
      </w:r>
    </w:p>
    <w:p w14:paraId="6ED5A085" w14:textId="292B6E00" w:rsidR="0009C6BB" w:rsidRDefault="0009C6BB" w:rsidP="3F0764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$1800 w</w:t>
      </w:r>
      <w:r w:rsidR="0FACE3D1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 </w:t>
      </w:r>
      <w:r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previously approved by the SAC for outdoor equipment and indoor board games/resources. </w:t>
      </w:r>
    </w:p>
    <w:p w14:paraId="5B0CE481" w14:textId="1AAE0091" w:rsidR="0009C6BB" w:rsidRDefault="219AB656" w:rsidP="7A0601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A0601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$250.00 allocated for Grade 8 math materials (e.g., magnetic integer counters).</w:t>
      </w:r>
    </w:p>
    <w:p w14:paraId="2BC6B765" w14:textId="72E95E70" w:rsidR="0009C6BB" w:rsidRDefault="219AB656" w:rsidP="7A0601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A0601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$50.00 allocated for Grade 8 science projects. </w:t>
      </w:r>
    </w:p>
    <w:p w14:paraId="2C40245B" w14:textId="76552B7F" w:rsidR="0009C6BB" w:rsidRDefault="219AB656" w:rsidP="3F0764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$750.00 allocated for the purchase ukuleles for</w:t>
      </w:r>
      <w:r w:rsidR="1C656D83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Grade 6 music program. </w:t>
      </w:r>
    </w:p>
    <w:p w14:paraId="09BCCA3F" w14:textId="605F77E4" w:rsidR="0009C6BB" w:rsidRDefault="4D68F788" w:rsidP="7A0601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A0601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$2509 allocated for the purchase of literacy texts to be utilized in Grade 7 and 8 ELA classrooms, and EAL programming. </w:t>
      </w:r>
    </w:p>
    <w:p w14:paraId="3A695E21" w14:textId="38162AB2" w:rsidR="0009C6BB" w:rsidRDefault="30772C9F" w:rsidP="7A0601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A0601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All measures passed with </w:t>
      </w:r>
      <w:r w:rsidR="38742812" w:rsidRPr="7A0601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full</w:t>
      </w:r>
      <w:r w:rsidRPr="7A0601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1B47DA4B" w:rsidRPr="7A0601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agreement</w:t>
      </w:r>
      <w:r w:rsidRPr="7A0601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DA02689" w14:textId="67ECF046" w:rsidR="01350B56" w:rsidRDefault="01350B56" w:rsidP="35E1134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br/>
      </w:r>
      <w:r w:rsidRPr="35E113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Principal’s Report</w:t>
      </w:r>
    </w:p>
    <w:p w14:paraId="2C2F63BF" w14:textId="6518AAE3" w:rsidR="01350B56" w:rsidRDefault="01350B56" w:rsidP="3F07649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F0764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SAC Student Votin</w:t>
      </w:r>
      <w:r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</w:t>
      </w:r>
      <w:r>
        <w:br/>
      </w:r>
      <w:r w:rsidR="3F52C0A5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Congratulatory messages s</w:t>
      </w:r>
      <w:r w:rsidR="3DF9CB2C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hared with </w:t>
      </w:r>
      <w:r w:rsidR="3F52C0A5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two student representatives </w:t>
      </w:r>
      <w:r w:rsidR="6EFF5669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3F52C0A5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SAC. The videos and student agency were </w:t>
      </w:r>
      <w:r w:rsidR="60004E0C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exceptional and</w:t>
      </w:r>
      <w:r w:rsidR="3F52C0A5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celebrated</w:t>
      </w:r>
      <w:r w:rsidR="5EE84E7A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 the school. Official letters were sent home to the two student representatives.</w:t>
      </w:r>
    </w:p>
    <w:p w14:paraId="5E4D4F3E" w14:textId="3475C0AA" w:rsidR="01350B56" w:rsidRDefault="01350B56" w:rsidP="3F07649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F0764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Outdoor Space</w:t>
      </w:r>
      <w:r>
        <w:br/>
      </w:r>
      <w:r w:rsidR="4B56D6A4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Tabled for next SAC meeting. </w:t>
      </w:r>
    </w:p>
    <w:p w14:paraId="61835EC6" w14:textId="35AE2B5E" w:rsidR="01350B56" w:rsidRDefault="01350B56" w:rsidP="3F07649C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F0764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Breakfast Progra</w:t>
      </w:r>
      <w:r w:rsidR="4208CE5C" w:rsidRPr="3F0764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</w:t>
      </w:r>
      <w:r>
        <w:br/>
      </w:r>
      <w:r w:rsidR="4208CE5C" w:rsidRPr="3F0764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4208CE5C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Tabled for next SAC meeting.</w:t>
      </w:r>
    </w:p>
    <w:p w14:paraId="4E41439D" w14:textId="1079A6B5" w:rsidR="01350B56" w:rsidRDefault="01350B56" w:rsidP="3F07649C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F0764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Clubs &amp; Activities &amp; Extra Curricular</w:t>
      </w:r>
      <w:r>
        <w:br/>
      </w:r>
      <w:r w:rsidR="215B40F5" w:rsidRPr="3F0764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="215B40F5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Tabled for next SAC meeting.</w:t>
      </w:r>
    </w:p>
    <w:p w14:paraId="26ADB163" w14:textId="23DC6F57" w:rsidR="000A636F" w:rsidRPr="00B57656" w:rsidRDefault="006E13E9" w:rsidP="3F07649C">
      <w:pPr>
        <w:spacing w:before="120" w:after="120" w:line="240" w:lineRule="auto"/>
      </w:pPr>
      <w:r w:rsidRPr="3F0764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Next Meeting Date</w:t>
      </w:r>
      <w:r w:rsidR="00B57656">
        <w:br/>
      </w:r>
      <w:r w:rsidR="3F5E60E6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57656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January </w:t>
      </w:r>
      <w:r w:rsidR="5DD2D807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B57656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B57656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202</w:t>
      </w:r>
      <w:r w:rsidR="6AF19CCA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5D4F0B" w:rsidRPr="3F076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571F821" w14:textId="718AD184" w:rsidR="00FB3706" w:rsidRPr="00FB3706" w:rsidRDefault="00B57656" w:rsidP="35E11346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F0764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Adjournment</w:t>
      </w:r>
      <w:r w:rsidR="00B2613F" w:rsidRPr="3F0764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7:</w:t>
      </w:r>
      <w:r w:rsidR="66BF1942" w:rsidRPr="3F0764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07</w:t>
      </w:r>
      <w:r w:rsidR="00B2613F" w:rsidRPr="3F0764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pm</w:t>
      </w:r>
    </w:p>
    <w:sectPr w:rsidR="00FB3706" w:rsidRPr="00FB3706" w:rsidSect="007E6569">
      <w:headerReference w:type="default" r:id="rId10"/>
      <w:footerReference w:type="default" r:id="rId11"/>
      <w:pgSz w:w="12240" w:h="15840" w:code="1"/>
      <w:pgMar w:top="1008" w:right="864" w:bottom="1008" w:left="1152" w:header="4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8F327" w14:textId="77777777" w:rsidR="00380C0A" w:rsidRDefault="00380C0A" w:rsidP="004B1F0B">
      <w:pPr>
        <w:spacing w:after="0" w:line="240" w:lineRule="auto"/>
      </w:pPr>
      <w:r>
        <w:separator/>
      </w:r>
    </w:p>
  </w:endnote>
  <w:endnote w:type="continuationSeparator" w:id="0">
    <w:p w14:paraId="424A7367" w14:textId="77777777" w:rsidR="00380C0A" w:rsidRDefault="00380C0A" w:rsidP="004B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405"/>
      <w:gridCol w:w="3405"/>
    </w:tblGrid>
    <w:tr w:rsidR="55069CD2" w14:paraId="005879E9" w14:textId="77777777" w:rsidTr="55069CD2">
      <w:trPr>
        <w:trHeight w:val="300"/>
      </w:trPr>
      <w:tc>
        <w:tcPr>
          <w:tcW w:w="3405" w:type="dxa"/>
        </w:tcPr>
        <w:p w14:paraId="0464919D" w14:textId="78A603F9" w:rsidR="55069CD2" w:rsidRDefault="55069CD2" w:rsidP="55069CD2">
          <w:pPr>
            <w:pStyle w:val="Header"/>
            <w:ind w:left="-115"/>
          </w:pPr>
        </w:p>
      </w:tc>
      <w:tc>
        <w:tcPr>
          <w:tcW w:w="3405" w:type="dxa"/>
        </w:tcPr>
        <w:p w14:paraId="66A48F6F" w14:textId="7D193765" w:rsidR="55069CD2" w:rsidRDefault="55069CD2" w:rsidP="55069CD2">
          <w:pPr>
            <w:pStyle w:val="Header"/>
            <w:jc w:val="center"/>
          </w:pPr>
        </w:p>
      </w:tc>
      <w:tc>
        <w:tcPr>
          <w:tcW w:w="3405" w:type="dxa"/>
        </w:tcPr>
        <w:p w14:paraId="380419AE" w14:textId="1B89CD61" w:rsidR="55069CD2" w:rsidRDefault="55069CD2" w:rsidP="55069CD2">
          <w:pPr>
            <w:pStyle w:val="Header"/>
            <w:ind w:right="-115"/>
            <w:jc w:val="right"/>
          </w:pPr>
        </w:p>
      </w:tc>
    </w:tr>
  </w:tbl>
  <w:p w14:paraId="24DCB752" w14:textId="0DF7817E" w:rsidR="55069CD2" w:rsidRDefault="55069CD2" w:rsidP="55069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37C5E" w14:textId="77777777" w:rsidR="00380C0A" w:rsidRDefault="00380C0A" w:rsidP="004B1F0B">
      <w:pPr>
        <w:spacing w:after="0" w:line="240" w:lineRule="auto"/>
      </w:pPr>
      <w:r>
        <w:separator/>
      </w:r>
    </w:p>
  </w:footnote>
  <w:footnote w:type="continuationSeparator" w:id="0">
    <w:p w14:paraId="49CB7CB0" w14:textId="77777777" w:rsidR="00380C0A" w:rsidRDefault="00380C0A" w:rsidP="004B1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5BB6" w14:textId="77777777" w:rsidR="004B1F0B" w:rsidRPr="004A37FF" w:rsidRDefault="004B1F0B" w:rsidP="004B1F0B">
    <w:pPr>
      <w:spacing w:after="0" w:line="240" w:lineRule="auto"/>
      <w:rPr>
        <w:rFonts w:asciiTheme="majorHAnsi" w:hAnsiTheme="majorHAnsi"/>
        <w:b/>
        <w:color w:val="000000" w:themeColor="text1"/>
        <w:sz w:val="28"/>
        <w:szCs w:val="28"/>
      </w:rPr>
    </w:pPr>
    <w:r w:rsidRPr="004A37FF">
      <w:rPr>
        <w:rFonts w:asciiTheme="majorHAnsi" w:hAnsiTheme="majorHAnsi"/>
        <w:b/>
        <w:color w:val="000000" w:themeColor="text1"/>
        <w:sz w:val="28"/>
        <w:szCs w:val="28"/>
      </w:rPr>
      <w:t>Clayton Park Junior High School Advisory Council</w:t>
    </w:r>
  </w:p>
  <w:p w14:paraId="513C1987" w14:textId="77777777" w:rsidR="004B1F0B" w:rsidRPr="004A37FF" w:rsidRDefault="004B1F0B" w:rsidP="004B1F0B">
    <w:pPr>
      <w:spacing w:after="0" w:line="240" w:lineRule="auto"/>
      <w:rPr>
        <w:rFonts w:asciiTheme="majorHAnsi" w:hAnsiTheme="majorHAnsi"/>
        <w:b/>
        <w:color w:val="000000" w:themeColor="text1"/>
        <w:sz w:val="24"/>
        <w:szCs w:val="24"/>
      </w:rPr>
    </w:pPr>
    <w:r w:rsidRPr="004A37FF">
      <w:rPr>
        <w:rFonts w:asciiTheme="majorHAnsi" w:hAnsiTheme="majorHAnsi"/>
        <w:b/>
        <w:color w:val="000000" w:themeColor="text1"/>
        <w:sz w:val="24"/>
        <w:szCs w:val="24"/>
      </w:rPr>
      <w:t>MEETING SUMMARY</w:t>
    </w:r>
  </w:p>
  <w:p w14:paraId="09AC23AB" w14:textId="10E88BAF" w:rsidR="004B1F0B" w:rsidRPr="004A37FF" w:rsidRDefault="55069CD2" w:rsidP="55069CD2">
    <w:pPr>
      <w:pBdr>
        <w:bottom w:val="single" w:sz="4" w:space="1" w:color="1F4E79" w:themeColor="accent1" w:themeShade="80"/>
      </w:pBdr>
      <w:spacing w:after="0" w:line="240" w:lineRule="auto"/>
      <w:rPr>
        <w:rFonts w:asciiTheme="majorHAnsi" w:hAnsiTheme="majorHAnsi"/>
        <w:b/>
        <w:bCs/>
        <w:i/>
        <w:iCs/>
        <w:color w:val="000000" w:themeColor="text1"/>
        <w:sz w:val="24"/>
        <w:szCs w:val="24"/>
      </w:rPr>
    </w:pPr>
    <w:r w:rsidRPr="55069CD2">
      <w:rPr>
        <w:rFonts w:asciiTheme="majorHAnsi" w:hAnsiTheme="majorHAnsi"/>
        <w:b/>
        <w:bCs/>
        <w:color w:val="000000" w:themeColor="text1"/>
        <w:sz w:val="24"/>
        <w:szCs w:val="24"/>
      </w:rPr>
      <w:t xml:space="preserve">November 14, </w:t>
    </w:r>
    <w:bookmarkStart w:id="0" w:name="_Int_nq3l1FmI"/>
    <w:proofErr w:type="gramStart"/>
    <w:r w:rsidRPr="55069CD2">
      <w:rPr>
        <w:rFonts w:asciiTheme="majorHAnsi" w:hAnsiTheme="majorHAnsi"/>
        <w:b/>
        <w:bCs/>
        <w:color w:val="000000" w:themeColor="text1"/>
        <w:sz w:val="24"/>
        <w:szCs w:val="24"/>
      </w:rPr>
      <w:t>2023</w:t>
    </w:r>
    <w:bookmarkEnd w:id="0"/>
    <w:proofErr w:type="gramEnd"/>
    <w:r w:rsidRPr="55069CD2">
      <w:rPr>
        <w:rFonts w:asciiTheme="majorHAnsi" w:hAnsiTheme="majorHAnsi"/>
        <w:b/>
        <w:bCs/>
        <w:color w:val="000000" w:themeColor="text1"/>
        <w:sz w:val="24"/>
        <w:szCs w:val="24"/>
      </w:rPr>
      <w:t xml:space="preserve"> 5:30-7:00 pm </w:t>
    </w:r>
    <w:r w:rsidRPr="55069CD2">
      <w:rPr>
        <w:rFonts w:asciiTheme="majorHAnsi" w:hAnsiTheme="majorHAnsi"/>
        <w:b/>
        <w:bCs/>
        <w:i/>
        <w:iCs/>
        <w:color w:val="000000" w:themeColor="text1"/>
        <w:sz w:val="24"/>
        <w:szCs w:val="24"/>
      </w:rPr>
      <w:t>CPJH</w:t>
    </w:r>
  </w:p>
  <w:p w14:paraId="2BE0FF82" w14:textId="77777777" w:rsidR="004B1F0B" w:rsidRDefault="004B1F0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nq3l1FmI" int2:invalidationBookmarkName="" int2:hashCode="RFzS/TJzlivfCU" int2:id="ZhZcxUng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A42"/>
    <w:multiLevelType w:val="hybridMultilevel"/>
    <w:tmpl w:val="CD804A26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81EE0F"/>
    <w:multiLevelType w:val="hybridMultilevel"/>
    <w:tmpl w:val="77766908"/>
    <w:lvl w:ilvl="0" w:tplc="B1BCF6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C8AC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DAF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47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EA84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F2B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762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4C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E2E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46CAE"/>
    <w:multiLevelType w:val="hybridMultilevel"/>
    <w:tmpl w:val="A75036FC"/>
    <w:lvl w:ilvl="0" w:tplc="4A0C26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820700"/>
    <w:multiLevelType w:val="hybridMultilevel"/>
    <w:tmpl w:val="71568E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66A32"/>
    <w:multiLevelType w:val="hybridMultilevel"/>
    <w:tmpl w:val="F91665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EE5A3"/>
    <w:multiLevelType w:val="hybridMultilevel"/>
    <w:tmpl w:val="9FFE5750"/>
    <w:lvl w:ilvl="0" w:tplc="2E7234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9BE0A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E83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E28D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2B9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BE76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8453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C6A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BA02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1073D"/>
    <w:multiLevelType w:val="hybridMultilevel"/>
    <w:tmpl w:val="CB423342"/>
    <w:lvl w:ilvl="0" w:tplc="0409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03942AD"/>
    <w:multiLevelType w:val="hybridMultilevel"/>
    <w:tmpl w:val="9CD2AC7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C7D3C"/>
    <w:multiLevelType w:val="hybridMultilevel"/>
    <w:tmpl w:val="A1C6A154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3C90CCDE">
      <w:start w:val="1"/>
      <w:numFmt w:val="decimal"/>
      <w:lvlText w:val="%2."/>
      <w:lvlJc w:val="left"/>
      <w:pPr>
        <w:ind w:left="1080" w:hanging="360"/>
      </w:pPr>
      <w:rPr>
        <w:rFonts w:asciiTheme="majorHAnsi" w:eastAsiaTheme="minorHAnsi" w:hAnsiTheme="majorHAnsi" w:cstheme="minorBidi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487" w:hanging="360"/>
      </w:pPr>
    </w:lvl>
    <w:lvl w:ilvl="4" w:tplc="099E4C0C">
      <w:numFmt w:val="bullet"/>
      <w:lvlText w:val="-"/>
      <w:lvlJc w:val="left"/>
      <w:pPr>
        <w:ind w:left="3240" w:hanging="360"/>
      </w:pPr>
      <w:rPr>
        <w:rFonts w:ascii="Calibri Light" w:eastAsiaTheme="minorHAnsi" w:hAnsi="Calibri Light" w:cs="Calibri Light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5BFBC7"/>
    <w:multiLevelType w:val="hybridMultilevel"/>
    <w:tmpl w:val="48FEC9FA"/>
    <w:lvl w:ilvl="0" w:tplc="FC76C8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3E88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A03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C8C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7C2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4A6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185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43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9621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054DD"/>
    <w:multiLevelType w:val="hybridMultilevel"/>
    <w:tmpl w:val="597C3D64"/>
    <w:lvl w:ilvl="0" w:tplc="FFFFFFFF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26742"/>
    <w:multiLevelType w:val="hybridMultilevel"/>
    <w:tmpl w:val="1B1438C6"/>
    <w:lvl w:ilvl="0" w:tplc="1DBE8210">
      <w:start w:val="1"/>
      <w:numFmt w:val="decimal"/>
      <w:lvlText w:val="%1."/>
      <w:lvlJc w:val="left"/>
      <w:pPr>
        <w:ind w:left="360" w:hanging="360"/>
      </w:pPr>
      <w:rPr>
        <w:color w:val="1F4E79" w:themeColor="accent1" w:themeShade="80"/>
      </w:rPr>
    </w:lvl>
    <w:lvl w:ilvl="1" w:tplc="841A3D30">
      <w:start w:val="1"/>
      <w:numFmt w:val="decimal"/>
      <w:lvlText w:val="%2."/>
      <w:lvlJc w:val="left"/>
      <w:pPr>
        <w:ind w:left="1080" w:hanging="360"/>
      </w:pPr>
      <w:rPr>
        <w:rFonts w:asciiTheme="majorHAnsi" w:eastAsiaTheme="minorHAnsi" w:hAnsiTheme="majorHAnsi" w:cstheme="minorBidi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487" w:hanging="360"/>
      </w:pPr>
    </w:lvl>
    <w:lvl w:ilvl="4" w:tplc="099E4C0C">
      <w:numFmt w:val="bullet"/>
      <w:lvlText w:val="-"/>
      <w:lvlJc w:val="left"/>
      <w:pPr>
        <w:ind w:left="3240" w:hanging="360"/>
      </w:pPr>
      <w:rPr>
        <w:rFonts w:ascii="Calibri Light" w:eastAsiaTheme="minorHAnsi" w:hAnsi="Calibri Light" w:cs="Calibri Light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AA0333"/>
    <w:multiLevelType w:val="hybridMultilevel"/>
    <w:tmpl w:val="DB4ECFA2"/>
    <w:lvl w:ilvl="0" w:tplc="1D0A7D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726A90"/>
    <w:multiLevelType w:val="hybridMultilevel"/>
    <w:tmpl w:val="2E0248C2"/>
    <w:lvl w:ilvl="0" w:tplc="7424F60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B7881"/>
    <w:multiLevelType w:val="hybridMultilevel"/>
    <w:tmpl w:val="8D9040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23EE2"/>
    <w:multiLevelType w:val="hybridMultilevel"/>
    <w:tmpl w:val="320E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32302"/>
    <w:multiLevelType w:val="multilevel"/>
    <w:tmpl w:val="8828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167E1B"/>
    <w:multiLevelType w:val="hybridMultilevel"/>
    <w:tmpl w:val="7FF2D9E0"/>
    <w:lvl w:ilvl="0" w:tplc="B64AABE2">
      <w:start w:val="5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B3939E1"/>
    <w:multiLevelType w:val="multilevel"/>
    <w:tmpl w:val="68A03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C21452"/>
    <w:multiLevelType w:val="hybridMultilevel"/>
    <w:tmpl w:val="323C9D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77BDD"/>
    <w:multiLevelType w:val="hybridMultilevel"/>
    <w:tmpl w:val="2F7E84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7643C2"/>
    <w:multiLevelType w:val="multilevel"/>
    <w:tmpl w:val="7B608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9754229">
    <w:abstractNumId w:val="9"/>
  </w:num>
  <w:num w:numId="2" w16cid:durableId="1698890769">
    <w:abstractNumId w:val="1"/>
  </w:num>
  <w:num w:numId="3" w16cid:durableId="1803690125">
    <w:abstractNumId w:val="5"/>
  </w:num>
  <w:num w:numId="4" w16cid:durableId="574323807">
    <w:abstractNumId w:val="0"/>
  </w:num>
  <w:num w:numId="5" w16cid:durableId="1624313504">
    <w:abstractNumId w:val="19"/>
  </w:num>
  <w:num w:numId="6" w16cid:durableId="911892370">
    <w:abstractNumId w:val="14"/>
  </w:num>
  <w:num w:numId="7" w16cid:durableId="1274438017">
    <w:abstractNumId w:val="4"/>
  </w:num>
  <w:num w:numId="8" w16cid:durableId="1854149975">
    <w:abstractNumId w:val="8"/>
  </w:num>
  <w:num w:numId="9" w16cid:durableId="974944904">
    <w:abstractNumId w:val="6"/>
  </w:num>
  <w:num w:numId="10" w16cid:durableId="106240312">
    <w:abstractNumId w:val="20"/>
  </w:num>
  <w:num w:numId="11" w16cid:durableId="343481259">
    <w:abstractNumId w:val="18"/>
    <w:lvlOverride w:ilvl="0">
      <w:lvl w:ilvl="0">
        <w:numFmt w:val="lowerRoman"/>
        <w:lvlText w:val="%1."/>
        <w:lvlJc w:val="right"/>
      </w:lvl>
    </w:lvlOverride>
  </w:num>
  <w:num w:numId="12" w16cid:durableId="1931963948">
    <w:abstractNumId w:val="16"/>
    <w:lvlOverride w:ilvl="0">
      <w:lvl w:ilvl="0">
        <w:numFmt w:val="lowerRoman"/>
        <w:lvlText w:val="%1."/>
        <w:lvlJc w:val="right"/>
      </w:lvl>
    </w:lvlOverride>
  </w:num>
  <w:num w:numId="13" w16cid:durableId="1594047847">
    <w:abstractNumId w:val="21"/>
    <w:lvlOverride w:ilvl="0">
      <w:lvl w:ilvl="0">
        <w:numFmt w:val="lowerRoman"/>
        <w:lvlText w:val="%1."/>
        <w:lvlJc w:val="right"/>
      </w:lvl>
    </w:lvlOverride>
  </w:num>
  <w:num w:numId="14" w16cid:durableId="1823885741">
    <w:abstractNumId w:val="11"/>
  </w:num>
  <w:num w:numId="15" w16cid:durableId="1302419439">
    <w:abstractNumId w:val="3"/>
  </w:num>
  <w:num w:numId="16" w16cid:durableId="705061649">
    <w:abstractNumId w:val="13"/>
  </w:num>
  <w:num w:numId="17" w16cid:durableId="6572687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92070524">
    <w:abstractNumId w:val="2"/>
  </w:num>
  <w:num w:numId="19" w16cid:durableId="56897536">
    <w:abstractNumId w:val="15"/>
  </w:num>
  <w:num w:numId="20" w16cid:durableId="123541617">
    <w:abstractNumId w:val="17"/>
  </w:num>
  <w:num w:numId="21" w16cid:durableId="720521993">
    <w:abstractNumId w:val="10"/>
  </w:num>
  <w:num w:numId="22" w16cid:durableId="14132385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2CF"/>
    <w:rsid w:val="00016391"/>
    <w:rsid w:val="00017F1A"/>
    <w:rsid w:val="000225CF"/>
    <w:rsid w:val="000501AA"/>
    <w:rsid w:val="00061C44"/>
    <w:rsid w:val="00065916"/>
    <w:rsid w:val="00066A28"/>
    <w:rsid w:val="00067E1A"/>
    <w:rsid w:val="00072DE6"/>
    <w:rsid w:val="00073A38"/>
    <w:rsid w:val="00074196"/>
    <w:rsid w:val="000905AF"/>
    <w:rsid w:val="00092776"/>
    <w:rsid w:val="00092817"/>
    <w:rsid w:val="00093249"/>
    <w:rsid w:val="00094B26"/>
    <w:rsid w:val="00095E23"/>
    <w:rsid w:val="0009C6BB"/>
    <w:rsid w:val="000A636F"/>
    <w:rsid w:val="000C69B0"/>
    <w:rsid w:val="000E1389"/>
    <w:rsid w:val="000E2A69"/>
    <w:rsid w:val="000E3762"/>
    <w:rsid w:val="000F3CA2"/>
    <w:rsid w:val="00110C09"/>
    <w:rsid w:val="001168F9"/>
    <w:rsid w:val="001373BA"/>
    <w:rsid w:val="00140CF3"/>
    <w:rsid w:val="001429D5"/>
    <w:rsid w:val="00150F55"/>
    <w:rsid w:val="001567AE"/>
    <w:rsid w:val="00166878"/>
    <w:rsid w:val="00167F8D"/>
    <w:rsid w:val="001770BB"/>
    <w:rsid w:val="001770EC"/>
    <w:rsid w:val="0018519F"/>
    <w:rsid w:val="00185700"/>
    <w:rsid w:val="0019165E"/>
    <w:rsid w:val="001932CF"/>
    <w:rsid w:val="001A5575"/>
    <w:rsid w:val="001B76B8"/>
    <w:rsid w:val="001C697B"/>
    <w:rsid w:val="001C6CE1"/>
    <w:rsid w:val="001E25CA"/>
    <w:rsid w:val="001E54E3"/>
    <w:rsid w:val="00213048"/>
    <w:rsid w:val="002130A5"/>
    <w:rsid w:val="0023262D"/>
    <w:rsid w:val="0023560A"/>
    <w:rsid w:val="002365C9"/>
    <w:rsid w:val="00243719"/>
    <w:rsid w:val="002464BE"/>
    <w:rsid w:val="002866FB"/>
    <w:rsid w:val="002955B6"/>
    <w:rsid w:val="002C2A04"/>
    <w:rsid w:val="002D53B2"/>
    <w:rsid w:val="002E2BE5"/>
    <w:rsid w:val="002E40B8"/>
    <w:rsid w:val="0030680F"/>
    <w:rsid w:val="00314CDE"/>
    <w:rsid w:val="003172C9"/>
    <w:rsid w:val="00331329"/>
    <w:rsid w:val="00334A86"/>
    <w:rsid w:val="00334AE7"/>
    <w:rsid w:val="00340A51"/>
    <w:rsid w:val="00357468"/>
    <w:rsid w:val="003708C1"/>
    <w:rsid w:val="00380C0A"/>
    <w:rsid w:val="003842A2"/>
    <w:rsid w:val="003848FF"/>
    <w:rsid w:val="003963C5"/>
    <w:rsid w:val="00397B02"/>
    <w:rsid w:val="003B342B"/>
    <w:rsid w:val="003C7351"/>
    <w:rsid w:val="003D62CC"/>
    <w:rsid w:val="003D7A32"/>
    <w:rsid w:val="003E0C91"/>
    <w:rsid w:val="003E1A92"/>
    <w:rsid w:val="003F2FEB"/>
    <w:rsid w:val="003F4266"/>
    <w:rsid w:val="00401198"/>
    <w:rsid w:val="00401C2B"/>
    <w:rsid w:val="004034F1"/>
    <w:rsid w:val="0040760F"/>
    <w:rsid w:val="004179CB"/>
    <w:rsid w:val="004202AD"/>
    <w:rsid w:val="0042445A"/>
    <w:rsid w:val="00430889"/>
    <w:rsid w:val="00450FC8"/>
    <w:rsid w:val="00456488"/>
    <w:rsid w:val="004734CA"/>
    <w:rsid w:val="00485F7C"/>
    <w:rsid w:val="004A37FF"/>
    <w:rsid w:val="004B0288"/>
    <w:rsid w:val="004B17F1"/>
    <w:rsid w:val="004B1F0B"/>
    <w:rsid w:val="004C3AE2"/>
    <w:rsid w:val="004D330F"/>
    <w:rsid w:val="004D63FD"/>
    <w:rsid w:val="004E1188"/>
    <w:rsid w:val="004E55CF"/>
    <w:rsid w:val="004E72C8"/>
    <w:rsid w:val="004F27F7"/>
    <w:rsid w:val="004F3143"/>
    <w:rsid w:val="004F7A51"/>
    <w:rsid w:val="0051298F"/>
    <w:rsid w:val="00514D24"/>
    <w:rsid w:val="0053401F"/>
    <w:rsid w:val="005347CA"/>
    <w:rsid w:val="00534E22"/>
    <w:rsid w:val="005471C9"/>
    <w:rsid w:val="005511C6"/>
    <w:rsid w:val="0055165D"/>
    <w:rsid w:val="0055184F"/>
    <w:rsid w:val="0057258B"/>
    <w:rsid w:val="00596414"/>
    <w:rsid w:val="005A6A15"/>
    <w:rsid w:val="005B1643"/>
    <w:rsid w:val="005C2E0F"/>
    <w:rsid w:val="005D4F0B"/>
    <w:rsid w:val="005E4575"/>
    <w:rsid w:val="005F010E"/>
    <w:rsid w:val="005F23A2"/>
    <w:rsid w:val="005F6369"/>
    <w:rsid w:val="005F6C20"/>
    <w:rsid w:val="00604832"/>
    <w:rsid w:val="00620986"/>
    <w:rsid w:val="006253BC"/>
    <w:rsid w:val="0063062C"/>
    <w:rsid w:val="0063498E"/>
    <w:rsid w:val="00645D02"/>
    <w:rsid w:val="00646F44"/>
    <w:rsid w:val="00660A2D"/>
    <w:rsid w:val="00690EBB"/>
    <w:rsid w:val="00696346"/>
    <w:rsid w:val="006B0757"/>
    <w:rsid w:val="006E13E9"/>
    <w:rsid w:val="006E18DB"/>
    <w:rsid w:val="006F2F84"/>
    <w:rsid w:val="006F6CD5"/>
    <w:rsid w:val="006F6E9D"/>
    <w:rsid w:val="00702548"/>
    <w:rsid w:val="00704FB0"/>
    <w:rsid w:val="00706C2B"/>
    <w:rsid w:val="00715DCB"/>
    <w:rsid w:val="00732155"/>
    <w:rsid w:val="007428E6"/>
    <w:rsid w:val="00743884"/>
    <w:rsid w:val="00757AEB"/>
    <w:rsid w:val="00786AD0"/>
    <w:rsid w:val="0079747E"/>
    <w:rsid w:val="007B0C0D"/>
    <w:rsid w:val="007B10FB"/>
    <w:rsid w:val="007B364C"/>
    <w:rsid w:val="007C2E6C"/>
    <w:rsid w:val="007D5244"/>
    <w:rsid w:val="007E0D85"/>
    <w:rsid w:val="007E63E8"/>
    <w:rsid w:val="007E6569"/>
    <w:rsid w:val="0080657D"/>
    <w:rsid w:val="00825FB1"/>
    <w:rsid w:val="00847C49"/>
    <w:rsid w:val="0086116D"/>
    <w:rsid w:val="008723E9"/>
    <w:rsid w:val="008835FB"/>
    <w:rsid w:val="00884591"/>
    <w:rsid w:val="00890BB9"/>
    <w:rsid w:val="008A12D6"/>
    <w:rsid w:val="008A18B3"/>
    <w:rsid w:val="008B6D49"/>
    <w:rsid w:val="008E42D3"/>
    <w:rsid w:val="008E542E"/>
    <w:rsid w:val="00902C4F"/>
    <w:rsid w:val="0090433B"/>
    <w:rsid w:val="00907AD2"/>
    <w:rsid w:val="00915AEA"/>
    <w:rsid w:val="00925DD6"/>
    <w:rsid w:val="009275FD"/>
    <w:rsid w:val="0093233E"/>
    <w:rsid w:val="00941DC0"/>
    <w:rsid w:val="00947813"/>
    <w:rsid w:val="00957757"/>
    <w:rsid w:val="00966A2C"/>
    <w:rsid w:val="00971A7C"/>
    <w:rsid w:val="00972B55"/>
    <w:rsid w:val="009803F2"/>
    <w:rsid w:val="00991704"/>
    <w:rsid w:val="0099280F"/>
    <w:rsid w:val="00993886"/>
    <w:rsid w:val="009A1161"/>
    <w:rsid w:val="009A71EC"/>
    <w:rsid w:val="009B1DF9"/>
    <w:rsid w:val="009D239D"/>
    <w:rsid w:val="009E1E3A"/>
    <w:rsid w:val="009E59F8"/>
    <w:rsid w:val="009F446E"/>
    <w:rsid w:val="00A25F66"/>
    <w:rsid w:val="00A40523"/>
    <w:rsid w:val="00A64CCD"/>
    <w:rsid w:val="00A66941"/>
    <w:rsid w:val="00A9363C"/>
    <w:rsid w:val="00AA4EBD"/>
    <w:rsid w:val="00AB3A43"/>
    <w:rsid w:val="00AB6224"/>
    <w:rsid w:val="00AC6E90"/>
    <w:rsid w:val="00AC7340"/>
    <w:rsid w:val="00AE26C2"/>
    <w:rsid w:val="00AE29D7"/>
    <w:rsid w:val="00AF15FF"/>
    <w:rsid w:val="00AF7BC4"/>
    <w:rsid w:val="00B241BC"/>
    <w:rsid w:val="00B2613F"/>
    <w:rsid w:val="00B51612"/>
    <w:rsid w:val="00B54658"/>
    <w:rsid w:val="00B57656"/>
    <w:rsid w:val="00B61B6E"/>
    <w:rsid w:val="00B677B4"/>
    <w:rsid w:val="00B7076F"/>
    <w:rsid w:val="00B84331"/>
    <w:rsid w:val="00BA1B46"/>
    <w:rsid w:val="00BA1C90"/>
    <w:rsid w:val="00BA2E24"/>
    <w:rsid w:val="00BB4316"/>
    <w:rsid w:val="00BC0B80"/>
    <w:rsid w:val="00BC5364"/>
    <w:rsid w:val="00C042F5"/>
    <w:rsid w:val="00C07592"/>
    <w:rsid w:val="00C11717"/>
    <w:rsid w:val="00C14B66"/>
    <w:rsid w:val="00C40384"/>
    <w:rsid w:val="00C40F9A"/>
    <w:rsid w:val="00C43469"/>
    <w:rsid w:val="00C542B0"/>
    <w:rsid w:val="00C63619"/>
    <w:rsid w:val="00C66FDE"/>
    <w:rsid w:val="00C80E68"/>
    <w:rsid w:val="00C81852"/>
    <w:rsid w:val="00C92A8B"/>
    <w:rsid w:val="00C9371E"/>
    <w:rsid w:val="00C95AD5"/>
    <w:rsid w:val="00CA480C"/>
    <w:rsid w:val="00CB3082"/>
    <w:rsid w:val="00CC6D0B"/>
    <w:rsid w:val="00CD018F"/>
    <w:rsid w:val="00CD62AF"/>
    <w:rsid w:val="00D059CB"/>
    <w:rsid w:val="00D16B08"/>
    <w:rsid w:val="00D21FF3"/>
    <w:rsid w:val="00D34191"/>
    <w:rsid w:val="00D5076D"/>
    <w:rsid w:val="00D86611"/>
    <w:rsid w:val="00D96CB7"/>
    <w:rsid w:val="00DB1842"/>
    <w:rsid w:val="00DB3090"/>
    <w:rsid w:val="00DB47C3"/>
    <w:rsid w:val="00DC3143"/>
    <w:rsid w:val="00DD2BFD"/>
    <w:rsid w:val="00DD6359"/>
    <w:rsid w:val="00DF3C7B"/>
    <w:rsid w:val="00E01C21"/>
    <w:rsid w:val="00E124A7"/>
    <w:rsid w:val="00E15CC1"/>
    <w:rsid w:val="00E15EE4"/>
    <w:rsid w:val="00E303B6"/>
    <w:rsid w:val="00E3291F"/>
    <w:rsid w:val="00E402F5"/>
    <w:rsid w:val="00E4194D"/>
    <w:rsid w:val="00E613FF"/>
    <w:rsid w:val="00E670A3"/>
    <w:rsid w:val="00E70F84"/>
    <w:rsid w:val="00E87180"/>
    <w:rsid w:val="00E979EE"/>
    <w:rsid w:val="00EA2839"/>
    <w:rsid w:val="00EA6A17"/>
    <w:rsid w:val="00EB55EF"/>
    <w:rsid w:val="00EB7B6A"/>
    <w:rsid w:val="00EE268F"/>
    <w:rsid w:val="00EF1A0D"/>
    <w:rsid w:val="00F01D5C"/>
    <w:rsid w:val="00F0460E"/>
    <w:rsid w:val="00F0755E"/>
    <w:rsid w:val="00F1169F"/>
    <w:rsid w:val="00F11FD5"/>
    <w:rsid w:val="00F208EA"/>
    <w:rsid w:val="00F30242"/>
    <w:rsid w:val="00F45D01"/>
    <w:rsid w:val="00F82057"/>
    <w:rsid w:val="00F96A85"/>
    <w:rsid w:val="00FA03C2"/>
    <w:rsid w:val="00FA24FC"/>
    <w:rsid w:val="00FA7848"/>
    <w:rsid w:val="00FB3706"/>
    <w:rsid w:val="00FB6048"/>
    <w:rsid w:val="00FB7D3F"/>
    <w:rsid w:val="00FC4C5A"/>
    <w:rsid w:val="00FE02AF"/>
    <w:rsid w:val="00FE19F4"/>
    <w:rsid w:val="00FE3C65"/>
    <w:rsid w:val="00FF186C"/>
    <w:rsid w:val="01350B56"/>
    <w:rsid w:val="029B0187"/>
    <w:rsid w:val="02F01490"/>
    <w:rsid w:val="0376DB40"/>
    <w:rsid w:val="0609F50F"/>
    <w:rsid w:val="0627B552"/>
    <w:rsid w:val="0699E72C"/>
    <w:rsid w:val="06A83D43"/>
    <w:rsid w:val="086A0890"/>
    <w:rsid w:val="09548687"/>
    <w:rsid w:val="095F5614"/>
    <w:rsid w:val="09D4E033"/>
    <w:rsid w:val="0CFE566A"/>
    <w:rsid w:val="0E2293FF"/>
    <w:rsid w:val="0EB34F28"/>
    <w:rsid w:val="0F00B984"/>
    <w:rsid w:val="0FACE3D1"/>
    <w:rsid w:val="104F1F89"/>
    <w:rsid w:val="115A34C1"/>
    <w:rsid w:val="11B45716"/>
    <w:rsid w:val="1259E9A5"/>
    <w:rsid w:val="1263196E"/>
    <w:rsid w:val="12F60522"/>
    <w:rsid w:val="137E41D5"/>
    <w:rsid w:val="147DEA74"/>
    <w:rsid w:val="1491D583"/>
    <w:rsid w:val="162DA5E4"/>
    <w:rsid w:val="183A1CC6"/>
    <w:rsid w:val="189A5DFB"/>
    <w:rsid w:val="18C5CCBC"/>
    <w:rsid w:val="19CD958F"/>
    <w:rsid w:val="19DA0AE2"/>
    <w:rsid w:val="1A787C63"/>
    <w:rsid w:val="1AE480D8"/>
    <w:rsid w:val="1B47DA4B"/>
    <w:rsid w:val="1C656D83"/>
    <w:rsid w:val="1C6C6CC6"/>
    <w:rsid w:val="1D87B536"/>
    <w:rsid w:val="1D9AB675"/>
    <w:rsid w:val="1E083D27"/>
    <w:rsid w:val="1F76902F"/>
    <w:rsid w:val="1FE4E79D"/>
    <w:rsid w:val="213FDDE9"/>
    <w:rsid w:val="215B40F5"/>
    <w:rsid w:val="219AB656"/>
    <w:rsid w:val="22754AD5"/>
    <w:rsid w:val="231F4F5C"/>
    <w:rsid w:val="23A1E524"/>
    <w:rsid w:val="24777EAB"/>
    <w:rsid w:val="26134F0C"/>
    <w:rsid w:val="298F24DD"/>
    <w:rsid w:val="29A16395"/>
    <w:rsid w:val="2A67345D"/>
    <w:rsid w:val="2C09F625"/>
    <w:rsid w:val="2F4196E7"/>
    <w:rsid w:val="2F53CDDD"/>
    <w:rsid w:val="30772C9F"/>
    <w:rsid w:val="32221449"/>
    <w:rsid w:val="32A49BD1"/>
    <w:rsid w:val="3310A6D5"/>
    <w:rsid w:val="331AF052"/>
    <w:rsid w:val="35B0D86B"/>
    <w:rsid w:val="35E11346"/>
    <w:rsid w:val="3755D9CF"/>
    <w:rsid w:val="38742812"/>
    <w:rsid w:val="3A6EFC2C"/>
    <w:rsid w:val="3A879849"/>
    <w:rsid w:val="3D6B943B"/>
    <w:rsid w:val="3DF9CB2C"/>
    <w:rsid w:val="3E081B6F"/>
    <w:rsid w:val="3F07649C"/>
    <w:rsid w:val="3F52C0A5"/>
    <w:rsid w:val="3F5E60E6"/>
    <w:rsid w:val="41E05C9E"/>
    <w:rsid w:val="4208CE5C"/>
    <w:rsid w:val="44B8CED3"/>
    <w:rsid w:val="4517FD60"/>
    <w:rsid w:val="4B259A5D"/>
    <w:rsid w:val="4B56D6A4"/>
    <w:rsid w:val="4D68F788"/>
    <w:rsid w:val="4E12EC54"/>
    <w:rsid w:val="4E938053"/>
    <w:rsid w:val="4EC1E2C5"/>
    <w:rsid w:val="4F1E2847"/>
    <w:rsid w:val="4FD708AD"/>
    <w:rsid w:val="5107FE9F"/>
    <w:rsid w:val="51CB2115"/>
    <w:rsid w:val="51FE6DEE"/>
    <w:rsid w:val="5492D137"/>
    <w:rsid w:val="55069CD2"/>
    <w:rsid w:val="55630C3A"/>
    <w:rsid w:val="562EA198"/>
    <w:rsid w:val="576AB1ED"/>
    <w:rsid w:val="57C185DB"/>
    <w:rsid w:val="5880ED1F"/>
    <w:rsid w:val="588F3ADF"/>
    <w:rsid w:val="59F05776"/>
    <w:rsid w:val="5A1CBD80"/>
    <w:rsid w:val="5A4864D4"/>
    <w:rsid w:val="5AB823EC"/>
    <w:rsid w:val="5BA55034"/>
    <w:rsid w:val="5BD39731"/>
    <w:rsid w:val="5BF28B4C"/>
    <w:rsid w:val="5C3F9BA6"/>
    <w:rsid w:val="5DD2D807"/>
    <w:rsid w:val="5EDCF0F6"/>
    <w:rsid w:val="5EE84E7A"/>
    <w:rsid w:val="60004E0C"/>
    <w:rsid w:val="604D6204"/>
    <w:rsid w:val="6078C157"/>
    <w:rsid w:val="61D111A7"/>
    <w:rsid w:val="61E7AD28"/>
    <w:rsid w:val="621491B8"/>
    <w:rsid w:val="622B33FC"/>
    <w:rsid w:val="64739ABA"/>
    <w:rsid w:val="656C9160"/>
    <w:rsid w:val="66BF1942"/>
    <w:rsid w:val="67A698CF"/>
    <w:rsid w:val="6899AC32"/>
    <w:rsid w:val="689C302E"/>
    <w:rsid w:val="6AD2C774"/>
    <w:rsid w:val="6AE1008E"/>
    <w:rsid w:val="6AF19CCA"/>
    <w:rsid w:val="6B51994E"/>
    <w:rsid w:val="6B56F996"/>
    <w:rsid w:val="6C960E94"/>
    <w:rsid w:val="6CED69AF"/>
    <w:rsid w:val="6E31DEF5"/>
    <w:rsid w:val="6EFF5669"/>
    <w:rsid w:val="6F7D7D5D"/>
    <w:rsid w:val="70AA1054"/>
    <w:rsid w:val="71395DD8"/>
    <w:rsid w:val="72F3E8AB"/>
    <w:rsid w:val="77226D53"/>
    <w:rsid w:val="79CAEEFB"/>
    <w:rsid w:val="7A0601C3"/>
    <w:rsid w:val="7A545731"/>
    <w:rsid w:val="7ACE74F1"/>
    <w:rsid w:val="7C5B800B"/>
    <w:rsid w:val="7C930A01"/>
    <w:rsid w:val="7C996C94"/>
    <w:rsid w:val="7CAC325E"/>
    <w:rsid w:val="7D139317"/>
    <w:rsid w:val="7E8CAF20"/>
    <w:rsid w:val="7EA74B60"/>
    <w:rsid w:val="7F47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7E1DF"/>
  <w15:docId w15:val="{DC72100E-585C-4B1D-9DC0-CA6E16EA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2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F0B"/>
  </w:style>
  <w:style w:type="paragraph" w:styleId="Footer">
    <w:name w:val="footer"/>
    <w:basedOn w:val="Normal"/>
    <w:link w:val="FooterChar"/>
    <w:uiPriority w:val="99"/>
    <w:unhideWhenUsed/>
    <w:rsid w:val="004B1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F0B"/>
  </w:style>
  <w:style w:type="paragraph" w:styleId="NormalWeb">
    <w:name w:val="Normal (Web)"/>
    <w:basedOn w:val="Normal"/>
    <w:uiPriority w:val="99"/>
    <w:unhideWhenUsed/>
    <w:rsid w:val="00E1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E13E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073C892529B4DA171A082BF1CF16A" ma:contentTypeVersion="12" ma:contentTypeDescription="Create a new document." ma:contentTypeScope="" ma:versionID="6e1388dfd6f3a7a6a4b8324a42257077">
  <xsd:schema xmlns:xsd="http://www.w3.org/2001/XMLSchema" xmlns:xs="http://www.w3.org/2001/XMLSchema" xmlns:p="http://schemas.microsoft.com/office/2006/metadata/properties" xmlns:ns3="3866af4c-5644-4148-8934-ff3995167299" xmlns:ns4="ffb82962-468b-4c7a-abf0-fbb2c1d14f82" targetNamespace="http://schemas.microsoft.com/office/2006/metadata/properties" ma:root="true" ma:fieldsID="7ccc9b8c7bcc06e662b3a9e3a1de82ba" ns3:_="" ns4:_="">
    <xsd:import namespace="3866af4c-5644-4148-8934-ff3995167299"/>
    <xsd:import namespace="ffb82962-468b-4c7a-abf0-fbb2c1d14f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6af4c-5644-4148-8934-ff3995167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82962-468b-4c7a-abf0-fbb2c1d14f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A5F7E2-D777-45A4-AD85-B6F69D6667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305C97-12A0-4760-B3FC-4C076CA6CE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7497B-BE46-4032-8A98-FE0CCA012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6af4c-5644-4148-8934-ff3995167299"/>
    <ds:schemaRef ds:uri="ffb82962-468b-4c7a-abf0-fbb2c1d14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Canavan, Trina</cp:lastModifiedBy>
  <cp:revision>2</cp:revision>
  <dcterms:created xsi:type="dcterms:W3CDTF">2024-01-05T13:33:00Z</dcterms:created>
  <dcterms:modified xsi:type="dcterms:W3CDTF">2024-01-05T13:33:00Z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0x010100CBC073C892529B4DA171A082BF1CF16A</vt:lpwstr>
  </property>
</Properties>
</file>